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81" w:rsidRPr="00DC1F99" w:rsidRDefault="00AA7A81" w:rsidP="00AA7A81">
      <w:pPr>
        <w:jc w:val="center"/>
        <w:rPr>
          <w:sz w:val="40"/>
          <w:szCs w:val="40"/>
          <w:rtl/>
          <w:lang w:val="en-GB"/>
        </w:rPr>
      </w:pPr>
      <w:r w:rsidRPr="00DC1F99">
        <w:rPr>
          <w:rFonts w:hint="cs"/>
          <w:sz w:val="40"/>
          <w:szCs w:val="40"/>
          <w:highlight w:val="yellow"/>
          <w:rtl/>
          <w:lang w:val="en-GB"/>
        </w:rPr>
        <w:t>الأستاذ الدكتور صالح أحمد صالح</w:t>
      </w:r>
    </w:p>
    <w:p w:rsidR="00AA7A81" w:rsidRPr="009A0EFC" w:rsidRDefault="00AA7A81" w:rsidP="00AA7A81">
      <w:pPr>
        <w:jc w:val="center"/>
        <w:rPr>
          <w:sz w:val="38"/>
          <w:szCs w:val="38"/>
          <w:rtl/>
          <w:lang w:val="en-GB"/>
        </w:rPr>
      </w:pPr>
    </w:p>
    <w:tbl>
      <w:tblPr>
        <w:tblStyle w:val="a3"/>
        <w:bidiVisual/>
        <w:tblW w:w="9637" w:type="dxa"/>
        <w:tblInd w:w="264" w:type="dxa"/>
        <w:tblLayout w:type="fixed"/>
        <w:tblLook w:val="04A0" w:firstRow="1" w:lastRow="0" w:firstColumn="1" w:lastColumn="0" w:noHBand="0" w:noVBand="1"/>
      </w:tblPr>
      <w:tblGrid>
        <w:gridCol w:w="2550"/>
        <w:gridCol w:w="992"/>
        <w:gridCol w:w="5387"/>
        <w:gridCol w:w="708"/>
      </w:tblGrid>
      <w:tr w:rsidR="00AA7A81" w:rsidRPr="00803F83" w:rsidTr="00B35FFF">
        <w:trPr>
          <w:trHeight w:val="330"/>
        </w:trPr>
        <w:tc>
          <w:tcPr>
            <w:tcW w:w="2550" w:type="dxa"/>
            <w:shd w:val="clear" w:color="auto" w:fill="DBE5F1" w:themeFill="accent1" w:themeFillTint="33"/>
          </w:tcPr>
          <w:p w:rsidR="00AA7A81" w:rsidRPr="003C7C86" w:rsidRDefault="00AA7A81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-GB"/>
              </w:rPr>
            </w:pPr>
            <w:r w:rsidRPr="003C7C86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-GB"/>
              </w:rPr>
              <w:t>Journal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AA7A81" w:rsidRPr="003C7C86" w:rsidRDefault="00AA7A81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  <w:lang w:val="en-GB"/>
              </w:rPr>
            </w:pPr>
            <w:r w:rsidRPr="003C7C86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-GB"/>
              </w:rPr>
              <w:t>Date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AA7A81" w:rsidRPr="003C7C86" w:rsidRDefault="00AA7A81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-GB"/>
              </w:rPr>
            </w:pPr>
            <w:r w:rsidRPr="003C7C86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-GB"/>
              </w:rPr>
              <w:t>Title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AA7A81" w:rsidRPr="003C7C86" w:rsidRDefault="00AA7A81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-GB"/>
              </w:rPr>
            </w:pPr>
            <w:r w:rsidRPr="003C7C86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en-GB"/>
              </w:rPr>
              <w:t>No.</w:t>
            </w:r>
          </w:p>
        </w:tc>
      </w:tr>
      <w:tr w:rsidR="00AA7A81" w:rsidRPr="00803F83" w:rsidTr="00B35FFF">
        <w:trPr>
          <w:trHeight w:val="684"/>
        </w:trPr>
        <w:tc>
          <w:tcPr>
            <w:tcW w:w="2550" w:type="dxa"/>
          </w:tcPr>
          <w:p w:rsidR="00AA7A81" w:rsidRPr="003C7C86" w:rsidRDefault="00AA7A81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3C7C86">
              <w:rPr>
                <w:rFonts w:asciiTheme="majorBidi" w:hAnsiTheme="majorBidi" w:cstheme="majorBidi"/>
                <w:sz w:val="24"/>
                <w:szCs w:val="24"/>
              </w:rPr>
              <w:t>Taibah</w:t>
            </w:r>
            <w:proofErr w:type="spellEnd"/>
            <w:r w:rsidRPr="003C7C86">
              <w:rPr>
                <w:rFonts w:asciiTheme="majorBidi" w:hAnsiTheme="majorBidi" w:cstheme="majorBidi"/>
                <w:sz w:val="24"/>
                <w:szCs w:val="24"/>
              </w:rPr>
              <w:t xml:space="preserve"> Uni. </w:t>
            </w:r>
            <w:proofErr w:type="spellStart"/>
            <w:r w:rsidRPr="003C7C86">
              <w:rPr>
                <w:rFonts w:asciiTheme="majorBidi" w:hAnsiTheme="majorBidi" w:cstheme="majorBidi"/>
                <w:sz w:val="24"/>
                <w:szCs w:val="24"/>
              </w:rPr>
              <w:t>Sci</w:t>
            </w:r>
            <w:proofErr w:type="spellEnd"/>
          </w:p>
        </w:tc>
        <w:tc>
          <w:tcPr>
            <w:tcW w:w="992" w:type="dxa"/>
          </w:tcPr>
          <w:p w:rsidR="00AA7A81" w:rsidRPr="003C7C86" w:rsidRDefault="00AA7A81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3C7C8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2022</w:t>
            </w:r>
          </w:p>
        </w:tc>
        <w:tc>
          <w:tcPr>
            <w:tcW w:w="5387" w:type="dxa"/>
          </w:tcPr>
          <w:p w:rsidR="00AA7A81" w:rsidRPr="003C7C86" w:rsidRDefault="00AA7A81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3C7C86">
              <w:rPr>
                <w:rFonts w:asciiTheme="majorBidi" w:hAnsiTheme="majorBidi" w:cstheme="majorBidi"/>
                <w:sz w:val="24"/>
                <w:szCs w:val="24"/>
              </w:rPr>
              <w:t>Opto</w:t>
            </w:r>
            <w:proofErr w:type="spellEnd"/>
            <w:r w:rsidRPr="003C7C86">
              <w:rPr>
                <w:rFonts w:asciiTheme="majorBidi" w:hAnsiTheme="majorBidi" w:cstheme="majorBidi"/>
                <w:sz w:val="24"/>
                <w:szCs w:val="24"/>
              </w:rPr>
              <w:t xml:space="preserve">-electro-structural properties of </w:t>
            </w:r>
            <w:proofErr w:type="spellStart"/>
            <w:r w:rsidRPr="003C7C86">
              <w:rPr>
                <w:rFonts w:asciiTheme="majorBidi" w:hAnsiTheme="majorBidi" w:cstheme="majorBidi"/>
                <w:sz w:val="24"/>
                <w:szCs w:val="24"/>
              </w:rPr>
              <w:t>Ge</w:t>
            </w:r>
            <w:proofErr w:type="spellEnd"/>
            <w:r w:rsidRPr="003C7C86">
              <w:rPr>
                <w:rFonts w:asciiTheme="majorBidi" w:hAnsiTheme="majorBidi" w:cstheme="majorBidi"/>
                <w:sz w:val="24"/>
                <w:szCs w:val="24"/>
              </w:rPr>
              <w:t>-doped Sb</w:t>
            </w:r>
            <w:r w:rsidRPr="003C7C8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65</w:t>
            </w:r>
            <w:r w:rsidRPr="003C7C86">
              <w:rPr>
                <w:rFonts w:asciiTheme="majorBidi" w:hAnsiTheme="majorBidi" w:cstheme="majorBidi"/>
                <w:sz w:val="24"/>
                <w:szCs w:val="24"/>
              </w:rPr>
              <w:t>Se</w:t>
            </w:r>
            <w:r w:rsidRPr="003C7C8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35</w:t>
            </w:r>
            <w:r w:rsidRPr="003C7C86">
              <w:rPr>
                <w:rFonts w:asciiTheme="majorBidi" w:hAnsiTheme="majorBidi" w:cstheme="majorBidi"/>
                <w:sz w:val="24"/>
                <w:szCs w:val="24"/>
              </w:rPr>
              <w:t xml:space="preserve"> alloys</w:t>
            </w:r>
          </w:p>
        </w:tc>
        <w:tc>
          <w:tcPr>
            <w:tcW w:w="708" w:type="dxa"/>
          </w:tcPr>
          <w:p w:rsidR="00AA7A81" w:rsidRPr="003C7C86" w:rsidRDefault="00AA7A81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3C7C8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1</w:t>
            </w:r>
          </w:p>
        </w:tc>
      </w:tr>
      <w:tr w:rsidR="00AA7A81" w:rsidRPr="00803F83" w:rsidTr="00B35FFF">
        <w:trPr>
          <w:trHeight w:val="697"/>
        </w:trPr>
        <w:tc>
          <w:tcPr>
            <w:tcW w:w="2550" w:type="dxa"/>
          </w:tcPr>
          <w:p w:rsidR="00AA7A81" w:rsidRPr="003C7C86" w:rsidRDefault="00AA7A81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3C7C86">
              <w:rPr>
                <w:rFonts w:asciiTheme="majorBidi" w:hAnsiTheme="majorBidi" w:cstheme="majorBidi"/>
                <w:sz w:val="24"/>
                <w:szCs w:val="24"/>
              </w:rPr>
              <w:t>Mater. Sci. &amp; Eng. B</w:t>
            </w:r>
          </w:p>
        </w:tc>
        <w:tc>
          <w:tcPr>
            <w:tcW w:w="992" w:type="dxa"/>
          </w:tcPr>
          <w:p w:rsidR="00AA7A81" w:rsidRPr="003C7C86" w:rsidRDefault="00AA7A81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3C7C8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2021</w:t>
            </w:r>
          </w:p>
        </w:tc>
        <w:tc>
          <w:tcPr>
            <w:tcW w:w="5387" w:type="dxa"/>
          </w:tcPr>
          <w:p w:rsidR="00AA7A81" w:rsidRPr="003C7C86" w:rsidRDefault="00AA7A81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3C7C86">
              <w:rPr>
                <w:rFonts w:asciiTheme="majorBidi" w:hAnsiTheme="majorBidi" w:cstheme="majorBidi"/>
                <w:sz w:val="24"/>
                <w:szCs w:val="24"/>
              </w:rPr>
              <w:t>Correlation between Raman spectra of Sn</w:t>
            </w:r>
            <w:r w:rsidRPr="003C7C8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1−x</w:t>
            </w:r>
            <w:r w:rsidRPr="003C7C86">
              <w:rPr>
                <w:rFonts w:asciiTheme="majorBidi" w:hAnsiTheme="majorBidi" w:cstheme="majorBidi"/>
                <w:sz w:val="24"/>
                <w:szCs w:val="24"/>
              </w:rPr>
              <w:t>Fe</w:t>
            </w:r>
            <w:r w:rsidRPr="003C7C8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x</w:t>
            </w:r>
            <w:r w:rsidRPr="003C7C86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Pr="003C7C8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3C7C86">
              <w:rPr>
                <w:rFonts w:asciiTheme="majorBidi" w:hAnsiTheme="majorBidi" w:cstheme="majorBidi"/>
                <w:sz w:val="24"/>
                <w:szCs w:val="24"/>
              </w:rPr>
              <w:t xml:space="preserve"> nanoparticles and their electrical and magnetic properties</w:t>
            </w:r>
          </w:p>
        </w:tc>
        <w:tc>
          <w:tcPr>
            <w:tcW w:w="708" w:type="dxa"/>
          </w:tcPr>
          <w:p w:rsidR="00AA7A81" w:rsidRPr="003C7C86" w:rsidRDefault="00AA7A81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3C7C8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2</w:t>
            </w:r>
          </w:p>
        </w:tc>
      </w:tr>
      <w:tr w:rsidR="00AA7A81" w:rsidRPr="00803F83" w:rsidTr="00B35FFF">
        <w:trPr>
          <w:trHeight w:val="697"/>
        </w:trPr>
        <w:tc>
          <w:tcPr>
            <w:tcW w:w="2550" w:type="dxa"/>
          </w:tcPr>
          <w:p w:rsidR="00AA7A81" w:rsidRPr="003C7C86" w:rsidRDefault="00AA7A81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3C7C86">
              <w:rPr>
                <w:rFonts w:asciiTheme="majorBidi" w:hAnsiTheme="majorBidi" w:cstheme="majorBidi"/>
                <w:sz w:val="24"/>
                <w:szCs w:val="24"/>
              </w:rPr>
              <w:t>Nanoparticle Research</w:t>
            </w:r>
          </w:p>
        </w:tc>
        <w:tc>
          <w:tcPr>
            <w:tcW w:w="992" w:type="dxa"/>
          </w:tcPr>
          <w:p w:rsidR="00AA7A81" w:rsidRPr="003C7C86" w:rsidRDefault="00AA7A81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3C7C8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2020</w:t>
            </w:r>
          </w:p>
        </w:tc>
        <w:tc>
          <w:tcPr>
            <w:tcW w:w="5387" w:type="dxa"/>
          </w:tcPr>
          <w:p w:rsidR="00AA7A81" w:rsidRPr="003C7C86" w:rsidRDefault="00AA7A81" w:rsidP="00B35FFF">
            <w:pPr>
              <w:tabs>
                <w:tab w:val="left" w:pos="785"/>
              </w:tabs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3C7C86">
              <w:rPr>
                <w:rFonts w:asciiTheme="majorBidi" w:hAnsiTheme="majorBidi" w:cstheme="majorBidi"/>
                <w:sz w:val="24"/>
                <w:szCs w:val="24"/>
              </w:rPr>
              <w:t>Structural and frequency dependent dielectric properties of (SnO2)</w:t>
            </w:r>
            <w:r w:rsidRPr="003C7C8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1-x</w:t>
            </w:r>
            <w:r w:rsidRPr="003C7C86">
              <w:rPr>
                <w:rFonts w:asciiTheme="majorBidi" w:hAnsiTheme="majorBidi" w:cstheme="majorBidi"/>
                <w:sz w:val="24"/>
                <w:szCs w:val="24"/>
              </w:rPr>
              <w:t>(Fe</w:t>
            </w:r>
            <w:r w:rsidRPr="003C7C8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3C7C86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Pr="003C7C8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  <w:r w:rsidRPr="003C7C86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AA7A81" w:rsidRPr="003C7C86" w:rsidRDefault="00AA7A81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3C7C8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3</w:t>
            </w:r>
          </w:p>
        </w:tc>
      </w:tr>
      <w:tr w:rsidR="00AA7A81" w:rsidRPr="00803F83" w:rsidTr="00B35FFF">
        <w:trPr>
          <w:trHeight w:val="469"/>
        </w:trPr>
        <w:tc>
          <w:tcPr>
            <w:tcW w:w="2550" w:type="dxa"/>
          </w:tcPr>
          <w:p w:rsidR="00AA7A81" w:rsidRPr="003C7C86" w:rsidRDefault="00AA7A81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3C7C86">
              <w:rPr>
                <w:rFonts w:asciiTheme="majorBidi" w:hAnsiTheme="majorBidi" w:cstheme="majorBidi"/>
                <w:sz w:val="24"/>
                <w:szCs w:val="24"/>
              </w:rPr>
              <w:t>Scientific Review</w:t>
            </w:r>
          </w:p>
        </w:tc>
        <w:tc>
          <w:tcPr>
            <w:tcW w:w="992" w:type="dxa"/>
          </w:tcPr>
          <w:p w:rsidR="00AA7A81" w:rsidRPr="003C7C86" w:rsidRDefault="00AA7A81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3C7C8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2019</w:t>
            </w:r>
          </w:p>
        </w:tc>
        <w:tc>
          <w:tcPr>
            <w:tcW w:w="5387" w:type="dxa"/>
          </w:tcPr>
          <w:p w:rsidR="00AA7A81" w:rsidRPr="003C7C86" w:rsidRDefault="00AA7A81" w:rsidP="00B35FFF">
            <w:pPr>
              <w:tabs>
                <w:tab w:val="left" w:pos="1186"/>
              </w:tabs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3C7C86">
              <w:rPr>
                <w:rFonts w:asciiTheme="majorBidi" w:hAnsiTheme="majorBidi" w:cstheme="majorBidi"/>
                <w:sz w:val="24"/>
                <w:szCs w:val="24"/>
              </w:rPr>
              <w:t>Study of Microstructural, Electrical and Dielectric Properties of La</w:t>
            </w:r>
            <w:r w:rsidRPr="003C7C8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0.9</w:t>
            </w:r>
            <w:r w:rsidRPr="003C7C86">
              <w:rPr>
                <w:rFonts w:asciiTheme="majorBidi" w:hAnsiTheme="majorBidi" w:cstheme="majorBidi"/>
                <w:sz w:val="24"/>
                <w:szCs w:val="24"/>
              </w:rPr>
              <w:t>Pb</w:t>
            </w:r>
            <w:r w:rsidRPr="003C7C8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0.1</w:t>
            </w:r>
            <w:r w:rsidRPr="003C7C86">
              <w:rPr>
                <w:rFonts w:asciiTheme="majorBidi" w:hAnsiTheme="majorBidi" w:cstheme="majorBidi"/>
                <w:sz w:val="24"/>
                <w:szCs w:val="24"/>
              </w:rPr>
              <w:t>MnO</w:t>
            </w:r>
            <w:r w:rsidRPr="003C7C8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  <w:r w:rsidRPr="003C7C86">
              <w:rPr>
                <w:rFonts w:asciiTheme="majorBidi" w:hAnsiTheme="majorBidi" w:cstheme="majorBidi"/>
                <w:sz w:val="24"/>
                <w:szCs w:val="24"/>
              </w:rPr>
              <w:t xml:space="preserve"> and La</w:t>
            </w:r>
            <w:r w:rsidRPr="003C7C8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0.8</w:t>
            </w:r>
            <w:r w:rsidRPr="003C7C86">
              <w:rPr>
                <w:rFonts w:asciiTheme="majorBidi" w:hAnsiTheme="majorBidi" w:cstheme="majorBidi"/>
                <w:sz w:val="24"/>
                <w:szCs w:val="24"/>
              </w:rPr>
              <w:t>Y</w:t>
            </w:r>
            <w:r w:rsidRPr="003C7C8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0.1</w:t>
            </w:r>
            <w:r w:rsidRPr="003C7C86">
              <w:rPr>
                <w:rFonts w:asciiTheme="majorBidi" w:hAnsiTheme="majorBidi" w:cstheme="majorBidi"/>
                <w:sz w:val="24"/>
                <w:szCs w:val="24"/>
              </w:rPr>
              <w:t>Pb</w:t>
            </w:r>
            <w:r w:rsidRPr="003C7C8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0.1</w:t>
            </w:r>
            <w:r w:rsidRPr="003C7C86">
              <w:rPr>
                <w:rFonts w:asciiTheme="majorBidi" w:hAnsiTheme="majorBidi" w:cstheme="majorBidi"/>
                <w:sz w:val="24"/>
                <w:szCs w:val="24"/>
              </w:rPr>
              <w:t>MnO</w:t>
            </w:r>
            <w:r w:rsidRPr="003C7C8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  <w:r w:rsidRPr="003C7C86">
              <w:rPr>
                <w:rFonts w:asciiTheme="majorBidi" w:hAnsiTheme="majorBidi" w:cstheme="majorBidi"/>
                <w:sz w:val="24"/>
                <w:szCs w:val="24"/>
              </w:rPr>
              <w:t xml:space="preserve"> Ceramics</w:t>
            </w:r>
          </w:p>
        </w:tc>
        <w:tc>
          <w:tcPr>
            <w:tcW w:w="708" w:type="dxa"/>
          </w:tcPr>
          <w:p w:rsidR="00AA7A81" w:rsidRPr="003C7C86" w:rsidRDefault="00AA7A81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3C7C8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4</w:t>
            </w:r>
          </w:p>
        </w:tc>
      </w:tr>
      <w:tr w:rsidR="00AA7A81" w:rsidRPr="00803F83" w:rsidTr="00B35FFF">
        <w:trPr>
          <w:trHeight w:val="697"/>
        </w:trPr>
        <w:tc>
          <w:tcPr>
            <w:tcW w:w="2550" w:type="dxa"/>
          </w:tcPr>
          <w:p w:rsidR="00AA7A81" w:rsidRPr="003C7C86" w:rsidRDefault="00AA7A81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3C7C86">
              <w:rPr>
                <w:rFonts w:asciiTheme="majorBidi" w:hAnsiTheme="majorBidi" w:cstheme="majorBidi"/>
                <w:sz w:val="24"/>
                <w:szCs w:val="24"/>
              </w:rPr>
              <w:t>Magnetism and Magnetic Materials</w:t>
            </w:r>
          </w:p>
        </w:tc>
        <w:tc>
          <w:tcPr>
            <w:tcW w:w="992" w:type="dxa"/>
          </w:tcPr>
          <w:p w:rsidR="00AA7A81" w:rsidRPr="003C7C86" w:rsidRDefault="00AA7A81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3C7C8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2018</w:t>
            </w:r>
          </w:p>
        </w:tc>
        <w:tc>
          <w:tcPr>
            <w:tcW w:w="5387" w:type="dxa"/>
          </w:tcPr>
          <w:p w:rsidR="00AA7A81" w:rsidRPr="003C7C86" w:rsidRDefault="00AA7A81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3C7C86">
              <w:rPr>
                <w:rFonts w:asciiTheme="majorBidi" w:hAnsiTheme="majorBidi" w:cstheme="majorBidi"/>
                <w:sz w:val="24"/>
                <w:szCs w:val="24"/>
              </w:rPr>
              <w:t>Magnetocaloric</w:t>
            </w:r>
            <w:proofErr w:type="spellEnd"/>
            <w:r w:rsidRPr="003C7C86">
              <w:rPr>
                <w:rFonts w:asciiTheme="majorBidi" w:hAnsiTheme="majorBidi" w:cstheme="majorBidi"/>
                <w:sz w:val="24"/>
                <w:szCs w:val="24"/>
              </w:rPr>
              <w:t xml:space="preserve"> Effect, Electric, and Dielectric Properties of Nd</w:t>
            </w:r>
            <w:r w:rsidRPr="003C7C8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0.6</w:t>
            </w:r>
            <w:r w:rsidRPr="003C7C86">
              <w:rPr>
                <w:rFonts w:asciiTheme="majorBidi" w:hAnsiTheme="majorBidi" w:cstheme="majorBidi"/>
                <w:sz w:val="24"/>
                <w:szCs w:val="24"/>
              </w:rPr>
              <w:t>Sr</w:t>
            </w:r>
            <w:r w:rsidRPr="003C7C8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0.4</w:t>
            </w:r>
            <w:r w:rsidRPr="003C7C86">
              <w:rPr>
                <w:rFonts w:asciiTheme="majorBidi" w:hAnsiTheme="majorBidi" w:cstheme="majorBidi"/>
                <w:sz w:val="24"/>
                <w:szCs w:val="24"/>
              </w:rPr>
              <w:t>Mn</w:t>
            </w:r>
            <w:r w:rsidRPr="003C7C8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x</w:t>
            </w:r>
            <w:r w:rsidRPr="003C7C86">
              <w:rPr>
                <w:rFonts w:asciiTheme="majorBidi" w:hAnsiTheme="majorBidi" w:cstheme="majorBidi"/>
                <w:sz w:val="24"/>
                <w:szCs w:val="24"/>
              </w:rPr>
              <w:t>Co</w:t>
            </w:r>
            <w:r w:rsidRPr="003C7C8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1-x</w:t>
            </w:r>
            <w:r w:rsidRPr="003C7C86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Pr="003C7C8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  <w:r w:rsidRPr="003C7C86">
              <w:rPr>
                <w:rFonts w:asciiTheme="majorBidi" w:hAnsiTheme="majorBidi" w:cstheme="majorBidi"/>
                <w:sz w:val="24"/>
                <w:szCs w:val="24"/>
              </w:rPr>
              <w:t xml:space="preserve"> Composites</w:t>
            </w:r>
          </w:p>
        </w:tc>
        <w:tc>
          <w:tcPr>
            <w:tcW w:w="708" w:type="dxa"/>
          </w:tcPr>
          <w:p w:rsidR="00AA7A81" w:rsidRPr="003C7C86" w:rsidRDefault="00AA7A81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3C7C8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5</w:t>
            </w:r>
          </w:p>
        </w:tc>
      </w:tr>
      <w:tr w:rsidR="00AA7A81" w:rsidRPr="00803F83" w:rsidTr="00B35FFF">
        <w:trPr>
          <w:trHeight w:val="697"/>
        </w:trPr>
        <w:tc>
          <w:tcPr>
            <w:tcW w:w="2550" w:type="dxa"/>
          </w:tcPr>
          <w:p w:rsidR="00AA7A81" w:rsidRPr="003C7C86" w:rsidRDefault="00AA7A81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3C7C86">
              <w:rPr>
                <w:rFonts w:asciiTheme="majorBidi" w:hAnsiTheme="majorBidi" w:cstheme="majorBidi"/>
                <w:sz w:val="24"/>
                <w:szCs w:val="24"/>
              </w:rPr>
              <w:t>Acta</w:t>
            </w:r>
            <w:proofErr w:type="spellEnd"/>
            <w:r w:rsidRPr="003C7C86">
              <w:rPr>
                <w:rFonts w:asciiTheme="majorBidi" w:hAnsiTheme="majorBidi" w:cstheme="majorBidi"/>
                <w:sz w:val="24"/>
                <w:szCs w:val="24"/>
              </w:rPr>
              <w:t xml:space="preserve"> Phys. Polo. A</w:t>
            </w:r>
          </w:p>
        </w:tc>
        <w:tc>
          <w:tcPr>
            <w:tcW w:w="992" w:type="dxa"/>
          </w:tcPr>
          <w:p w:rsidR="00AA7A81" w:rsidRPr="003C7C86" w:rsidRDefault="00AA7A81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3C7C8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2016</w:t>
            </w:r>
          </w:p>
        </w:tc>
        <w:tc>
          <w:tcPr>
            <w:tcW w:w="5387" w:type="dxa"/>
          </w:tcPr>
          <w:p w:rsidR="00AA7A81" w:rsidRPr="003C7C86" w:rsidRDefault="00AA7A81" w:rsidP="00B35FFF">
            <w:pPr>
              <w:tabs>
                <w:tab w:val="left" w:pos="973"/>
              </w:tabs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3C7C86">
              <w:rPr>
                <w:rFonts w:asciiTheme="majorBidi" w:hAnsiTheme="majorBidi" w:cstheme="majorBidi"/>
                <w:sz w:val="24"/>
                <w:szCs w:val="24"/>
              </w:rPr>
              <w:t>Structural and Optical Properties of Nanostructured Fe-Doped SnO</w:t>
            </w:r>
            <w:r w:rsidRPr="003C7C8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08" w:type="dxa"/>
          </w:tcPr>
          <w:p w:rsidR="00AA7A81" w:rsidRPr="003C7C86" w:rsidRDefault="00AA7A81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3C7C8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6</w:t>
            </w:r>
          </w:p>
        </w:tc>
      </w:tr>
      <w:tr w:rsidR="00AA7A81" w:rsidRPr="00803F83" w:rsidTr="00B35FFF">
        <w:trPr>
          <w:trHeight w:val="684"/>
        </w:trPr>
        <w:tc>
          <w:tcPr>
            <w:tcW w:w="2550" w:type="dxa"/>
            <w:vAlign w:val="center"/>
          </w:tcPr>
          <w:p w:rsidR="00AA7A81" w:rsidRPr="003C7C86" w:rsidRDefault="00AA7A81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3C7C86">
              <w:rPr>
                <w:rFonts w:asciiTheme="majorBidi" w:hAnsiTheme="majorBidi" w:cstheme="majorBidi"/>
                <w:sz w:val="24"/>
                <w:szCs w:val="24"/>
              </w:rPr>
              <w:t>Philo. Mag</w:t>
            </w:r>
            <w:r w:rsidRPr="003C7C8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  <w:p w:rsidR="00AA7A81" w:rsidRPr="003C7C86" w:rsidRDefault="00AA7A81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AA7A81" w:rsidRPr="003C7C86" w:rsidRDefault="00AA7A81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3C7C8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2014</w:t>
            </w:r>
          </w:p>
        </w:tc>
        <w:tc>
          <w:tcPr>
            <w:tcW w:w="5387" w:type="dxa"/>
            <w:vAlign w:val="center"/>
          </w:tcPr>
          <w:p w:rsidR="00AA7A81" w:rsidRPr="003C7C86" w:rsidRDefault="00AA7A81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3C7C86">
              <w:rPr>
                <w:rFonts w:asciiTheme="majorBidi" w:hAnsiTheme="majorBidi" w:cstheme="majorBidi"/>
                <w:sz w:val="24"/>
                <w:szCs w:val="24"/>
              </w:rPr>
              <w:t>Enhancement of the power factor of Pb</w:t>
            </w:r>
            <w:r w:rsidRPr="003C7C8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1-x</w:t>
            </w:r>
            <w:r w:rsidRPr="003C7C86">
              <w:rPr>
                <w:rFonts w:asciiTheme="majorBidi" w:hAnsiTheme="majorBidi" w:cstheme="majorBidi"/>
                <w:sz w:val="24"/>
                <w:szCs w:val="24"/>
              </w:rPr>
              <w:t>Sn</w:t>
            </w:r>
            <w:r w:rsidRPr="003C7C8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x</w:t>
            </w:r>
            <w:r w:rsidRPr="003C7C86">
              <w:rPr>
                <w:rFonts w:asciiTheme="majorBidi" w:hAnsiTheme="majorBidi" w:cstheme="majorBidi"/>
                <w:sz w:val="24"/>
                <w:szCs w:val="24"/>
              </w:rPr>
              <w:t>Te (0.00 ≥ x ≥ 0.08) alloys</w:t>
            </w:r>
          </w:p>
        </w:tc>
        <w:tc>
          <w:tcPr>
            <w:tcW w:w="708" w:type="dxa"/>
          </w:tcPr>
          <w:p w:rsidR="00AA7A81" w:rsidRPr="003C7C86" w:rsidRDefault="00AA7A81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3C7C8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7</w:t>
            </w:r>
          </w:p>
        </w:tc>
      </w:tr>
      <w:tr w:rsidR="00AA7A81" w:rsidRPr="00803F83" w:rsidTr="00B35FFF">
        <w:trPr>
          <w:trHeight w:val="697"/>
        </w:trPr>
        <w:tc>
          <w:tcPr>
            <w:tcW w:w="2550" w:type="dxa"/>
            <w:vAlign w:val="center"/>
          </w:tcPr>
          <w:p w:rsidR="00AA7A81" w:rsidRPr="003C7C86" w:rsidRDefault="00AA7A81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3C7C86">
              <w:rPr>
                <w:rFonts w:asciiTheme="majorBidi" w:hAnsiTheme="majorBidi" w:cstheme="majorBidi"/>
                <w:sz w:val="24"/>
                <w:szCs w:val="24"/>
              </w:rPr>
              <w:t>Thin Solid Films</w:t>
            </w:r>
          </w:p>
        </w:tc>
        <w:tc>
          <w:tcPr>
            <w:tcW w:w="992" w:type="dxa"/>
          </w:tcPr>
          <w:p w:rsidR="00AA7A81" w:rsidRPr="003C7C86" w:rsidRDefault="00AA7A81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3C7C8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2014</w:t>
            </w:r>
          </w:p>
        </w:tc>
        <w:tc>
          <w:tcPr>
            <w:tcW w:w="5387" w:type="dxa"/>
            <w:vAlign w:val="center"/>
          </w:tcPr>
          <w:p w:rsidR="00AA7A81" w:rsidRPr="003C7C86" w:rsidRDefault="00AA7A81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GB"/>
              </w:rPr>
            </w:pPr>
            <w:r w:rsidRPr="003C7C86">
              <w:rPr>
                <w:rFonts w:asciiTheme="majorBidi" w:hAnsiTheme="majorBidi" w:cstheme="majorBidi"/>
                <w:sz w:val="24"/>
                <w:szCs w:val="24"/>
              </w:rPr>
              <w:t xml:space="preserve">Growth and </w:t>
            </w:r>
            <w:proofErr w:type="spellStart"/>
            <w:r w:rsidRPr="003C7C86">
              <w:rPr>
                <w:rFonts w:asciiTheme="majorBidi" w:hAnsiTheme="majorBidi" w:cstheme="majorBidi"/>
                <w:sz w:val="24"/>
                <w:szCs w:val="24"/>
              </w:rPr>
              <w:t>opto</w:t>
            </w:r>
            <w:proofErr w:type="spellEnd"/>
            <w:r w:rsidRPr="003C7C86">
              <w:rPr>
                <w:rFonts w:asciiTheme="majorBidi" w:hAnsiTheme="majorBidi" w:cstheme="majorBidi"/>
                <w:sz w:val="24"/>
                <w:szCs w:val="24"/>
              </w:rPr>
              <w:t xml:space="preserve">-electro-structural properties of </w:t>
            </w:r>
            <w:proofErr w:type="spellStart"/>
            <w:r w:rsidRPr="003C7C86">
              <w:rPr>
                <w:rFonts w:asciiTheme="majorBidi" w:hAnsiTheme="majorBidi" w:cstheme="majorBidi"/>
                <w:sz w:val="24"/>
                <w:szCs w:val="24"/>
              </w:rPr>
              <w:t>nanocrystalline</w:t>
            </w:r>
            <w:proofErr w:type="spellEnd"/>
            <w:r w:rsidRPr="003C7C8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C7C86">
              <w:rPr>
                <w:rFonts w:asciiTheme="majorBidi" w:hAnsiTheme="majorBidi" w:cstheme="majorBidi"/>
                <w:sz w:val="24"/>
                <w:szCs w:val="24"/>
              </w:rPr>
              <w:t>PbSe</w:t>
            </w:r>
            <w:proofErr w:type="spellEnd"/>
            <w:r w:rsidRPr="003C7C86">
              <w:rPr>
                <w:rFonts w:asciiTheme="majorBidi" w:hAnsiTheme="majorBidi" w:cstheme="majorBidi"/>
                <w:sz w:val="24"/>
                <w:szCs w:val="24"/>
              </w:rPr>
              <w:t xml:space="preserve"> thin films</w:t>
            </w:r>
          </w:p>
        </w:tc>
        <w:tc>
          <w:tcPr>
            <w:tcW w:w="708" w:type="dxa"/>
          </w:tcPr>
          <w:p w:rsidR="00AA7A81" w:rsidRPr="003C7C86" w:rsidRDefault="00AA7A81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3C7C8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8</w:t>
            </w:r>
          </w:p>
        </w:tc>
      </w:tr>
      <w:tr w:rsidR="00AA7A81" w:rsidRPr="00803F83" w:rsidTr="00B35FFF">
        <w:trPr>
          <w:trHeight w:val="697"/>
        </w:trPr>
        <w:tc>
          <w:tcPr>
            <w:tcW w:w="2550" w:type="dxa"/>
            <w:vAlign w:val="center"/>
          </w:tcPr>
          <w:p w:rsidR="00AA7A81" w:rsidRPr="003C7C86" w:rsidRDefault="00AA7A81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3C7C86">
              <w:rPr>
                <w:rFonts w:asciiTheme="majorBidi" w:hAnsiTheme="majorBidi" w:cstheme="majorBidi"/>
                <w:sz w:val="24"/>
                <w:szCs w:val="24"/>
              </w:rPr>
              <w:t>J. Physics 2</w:t>
            </w:r>
          </w:p>
        </w:tc>
        <w:tc>
          <w:tcPr>
            <w:tcW w:w="992" w:type="dxa"/>
          </w:tcPr>
          <w:p w:rsidR="00AA7A81" w:rsidRPr="003C7C86" w:rsidRDefault="00AA7A81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3C7C8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2013</w:t>
            </w:r>
          </w:p>
        </w:tc>
        <w:tc>
          <w:tcPr>
            <w:tcW w:w="5387" w:type="dxa"/>
            <w:vAlign w:val="center"/>
          </w:tcPr>
          <w:p w:rsidR="00AA7A81" w:rsidRPr="003C7C86" w:rsidRDefault="00AA7A81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3C7C86">
              <w:rPr>
                <w:rFonts w:asciiTheme="majorBidi" w:hAnsiTheme="majorBidi" w:cstheme="majorBidi"/>
                <w:sz w:val="24"/>
                <w:szCs w:val="24"/>
              </w:rPr>
              <w:t>Preparation of degenerate n-type Sb</w:t>
            </w:r>
            <w:r w:rsidRPr="003C7C8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65</w:t>
            </w:r>
            <w:r w:rsidRPr="003C7C86">
              <w:rPr>
                <w:rFonts w:asciiTheme="majorBidi" w:hAnsiTheme="majorBidi" w:cstheme="majorBidi"/>
                <w:sz w:val="24"/>
                <w:szCs w:val="24"/>
              </w:rPr>
              <w:t>Ge</w:t>
            </w:r>
            <w:r w:rsidRPr="003C7C8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x</w:t>
            </w:r>
            <w:r w:rsidRPr="003C7C86">
              <w:rPr>
                <w:rFonts w:asciiTheme="majorBidi" w:hAnsiTheme="majorBidi" w:cstheme="majorBidi"/>
                <w:sz w:val="24"/>
                <w:szCs w:val="24"/>
              </w:rPr>
              <w:t>Se</w:t>
            </w:r>
            <w:r w:rsidRPr="003C7C8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35-x</w:t>
            </w:r>
            <w:r w:rsidRPr="003C7C86">
              <w:rPr>
                <w:rFonts w:asciiTheme="majorBidi" w:hAnsiTheme="majorBidi" w:cstheme="majorBidi"/>
                <w:sz w:val="24"/>
                <w:szCs w:val="24"/>
              </w:rPr>
              <w:t xml:space="preserve"> alloys with a small grain size and their thermoelectric properties</w:t>
            </w:r>
          </w:p>
        </w:tc>
        <w:tc>
          <w:tcPr>
            <w:tcW w:w="708" w:type="dxa"/>
          </w:tcPr>
          <w:p w:rsidR="00AA7A81" w:rsidRPr="003C7C86" w:rsidRDefault="00AA7A81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3C7C8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9</w:t>
            </w:r>
          </w:p>
        </w:tc>
      </w:tr>
      <w:tr w:rsidR="00AA7A81" w:rsidRPr="00803F83" w:rsidTr="00B35FFF">
        <w:trPr>
          <w:trHeight w:val="697"/>
        </w:trPr>
        <w:tc>
          <w:tcPr>
            <w:tcW w:w="2550" w:type="dxa"/>
            <w:vAlign w:val="center"/>
          </w:tcPr>
          <w:p w:rsidR="00AA7A81" w:rsidRPr="003C7C86" w:rsidRDefault="00AA7A81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3C7C86">
              <w:rPr>
                <w:rFonts w:asciiTheme="majorBidi" w:hAnsiTheme="majorBidi" w:cstheme="majorBidi"/>
                <w:sz w:val="24"/>
                <w:szCs w:val="24"/>
              </w:rPr>
              <w:t>J. Physics 2</w:t>
            </w:r>
          </w:p>
        </w:tc>
        <w:tc>
          <w:tcPr>
            <w:tcW w:w="992" w:type="dxa"/>
          </w:tcPr>
          <w:p w:rsidR="00AA7A81" w:rsidRPr="003C7C86" w:rsidRDefault="00AA7A81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3C7C8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2012</w:t>
            </w:r>
          </w:p>
        </w:tc>
        <w:tc>
          <w:tcPr>
            <w:tcW w:w="5387" w:type="dxa"/>
            <w:vAlign w:val="center"/>
          </w:tcPr>
          <w:p w:rsidR="00AA7A81" w:rsidRPr="003C7C86" w:rsidRDefault="00AA7A81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3C7C86">
              <w:rPr>
                <w:rFonts w:asciiTheme="majorBidi" w:hAnsiTheme="majorBidi" w:cstheme="majorBidi"/>
                <w:sz w:val="24"/>
                <w:szCs w:val="24"/>
              </w:rPr>
              <w:t>The optical and electrical properties of Bi</w:t>
            </w:r>
            <w:r w:rsidRPr="003C7C8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40-x</w:t>
            </w:r>
            <w:r w:rsidRPr="003C7C86">
              <w:rPr>
                <w:rFonts w:asciiTheme="majorBidi" w:hAnsiTheme="majorBidi" w:cstheme="majorBidi"/>
                <w:sz w:val="24"/>
                <w:szCs w:val="24"/>
              </w:rPr>
              <w:t>In</w:t>
            </w:r>
            <w:r w:rsidRPr="003C7C8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x</w:t>
            </w:r>
            <w:r w:rsidRPr="003C7C86">
              <w:rPr>
                <w:rFonts w:asciiTheme="majorBidi" w:hAnsiTheme="majorBidi" w:cstheme="majorBidi"/>
                <w:sz w:val="24"/>
                <w:szCs w:val="24"/>
              </w:rPr>
              <w:t>Se</w:t>
            </w:r>
            <w:r w:rsidRPr="003C7C8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60</w:t>
            </w:r>
            <w:r w:rsidRPr="003C7C86">
              <w:rPr>
                <w:rFonts w:asciiTheme="majorBidi" w:hAnsiTheme="majorBidi" w:cstheme="majorBidi"/>
                <w:sz w:val="24"/>
                <w:szCs w:val="24"/>
              </w:rPr>
              <w:t xml:space="preserve"> thin films</w:t>
            </w:r>
          </w:p>
        </w:tc>
        <w:tc>
          <w:tcPr>
            <w:tcW w:w="708" w:type="dxa"/>
          </w:tcPr>
          <w:p w:rsidR="00AA7A81" w:rsidRPr="003C7C86" w:rsidRDefault="00AA7A81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3C7C8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10</w:t>
            </w:r>
          </w:p>
        </w:tc>
      </w:tr>
      <w:tr w:rsidR="00AA7A81" w:rsidRPr="00803F83" w:rsidTr="00B35FFF">
        <w:trPr>
          <w:trHeight w:val="925"/>
        </w:trPr>
        <w:tc>
          <w:tcPr>
            <w:tcW w:w="2550" w:type="dxa"/>
            <w:vAlign w:val="center"/>
          </w:tcPr>
          <w:p w:rsidR="00AA7A81" w:rsidRPr="003C7C86" w:rsidRDefault="00AA7A81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3C7C86">
              <w:rPr>
                <w:rFonts w:asciiTheme="majorBidi" w:hAnsiTheme="majorBidi" w:cstheme="majorBidi"/>
                <w:sz w:val="24"/>
                <w:szCs w:val="24"/>
              </w:rPr>
              <w:t>J. Alloys&amp; Comp</w:t>
            </w:r>
          </w:p>
        </w:tc>
        <w:tc>
          <w:tcPr>
            <w:tcW w:w="992" w:type="dxa"/>
          </w:tcPr>
          <w:p w:rsidR="00AA7A81" w:rsidRPr="003C7C86" w:rsidRDefault="00AA7A81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3C7C8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2012</w:t>
            </w:r>
          </w:p>
        </w:tc>
        <w:tc>
          <w:tcPr>
            <w:tcW w:w="5387" w:type="dxa"/>
            <w:vAlign w:val="center"/>
          </w:tcPr>
          <w:p w:rsidR="00AA7A81" w:rsidRPr="003C7C86" w:rsidRDefault="00AA7A81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7C86">
              <w:rPr>
                <w:rFonts w:asciiTheme="majorBidi" w:hAnsiTheme="majorBidi" w:cstheme="majorBidi"/>
                <w:sz w:val="24"/>
                <w:szCs w:val="24"/>
              </w:rPr>
              <w:t xml:space="preserve">Effect of iron doping on the physical properties of europium </w:t>
            </w:r>
            <w:proofErr w:type="spellStart"/>
            <w:r w:rsidRPr="003C7C86">
              <w:rPr>
                <w:rFonts w:asciiTheme="majorBidi" w:hAnsiTheme="majorBidi" w:cstheme="majorBidi"/>
                <w:sz w:val="24"/>
                <w:szCs w:val="24"/>
              </w:rPr>
              <w:t>manganites</w:t>
            </w:r>
            <w:proofErr w:type="spellEnd"/>
          </w:p>
        </w:tc>
        <w:tc>
          <w:tcPr>
            <w:tcW w:w="708" w:type="dxa"/>
          </w:tcPr>
          <w:p w:rsidR="00AA7A81" w:rsidRPr="003C7C86" w:rsidRDefault="00AA7A81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3C7C8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11</w:t>
            </w:r>
          </w:p>
        </w:tc>
      </w:tr>
      <w:tr w:rsidR="00AA7A81" w:rsidRPr="00803F83" w:rsidTr="00B35FFF">
        <w:trPr>
          <w:trHeight w:val="469"/>
        </w:trPr>
        <w:tc>
          <w:tcPr>
            <w:tcW w:w="2550" w:type="dxa"/>
            <w:vAlign w:val="center"/>
          </w:tcPr>
          <w:p w:rsidR="00AA7A81" w:rsidRPr="003C7C86" w:rsidRDefault="00AA7A81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3C7C86">
              <w:rPr>
                <w:rFonts w:asciiTheme="majorBidi" w:hAnsiTheme="majorBidi" w:cstheme="majorBidi"/>
                <w:sz w:val="24"/>
                <w:szCs w:val="24"/>
              </w:rPr>
              <w:t xml:space="preserve">AIP Conf. </w:t>
            </w:r>
            <w:proofErr w:type="spellStart"/>
            <w:r w:rsidRPr="003C7C86">
              <w:rPr>
                <w:rFonts w:asciiTheme="majorBidi" w:hAnsiTheme="majorBidi" w:cstheme="majorBidi"/>
                <w:sz w:val="24"/>
                <w:szCs w:val="24"/>
              </w:rPr>
              <w:t>Proc</w:t>
            </w:r>
            <w:proofErr w:type="spellEnd"/>
          </w:p>
        </w:tc>
        <w:tc>
          <w:tcPr>
            <w:tcW w:w="992" w:type="dxa"/>
          </w:tcPr>
          <w:p w:rsidR="00AA7A81" w:rsidRPr="003C7C86" w:rsidRDefault="00AA7A81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3C7C8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2011</w:t>
            </w:r>
          </w:p>
        </w:tc>
        <w:tc>
          <w:tcPr>
            <w:tcW w:w="5387" w:type="dxa"/>
            <w:vAlign w:val="center"/>
          </w:tcPr>
          <w:p w:rsidR="00AA7A81" w:rsidRPr="003C7C86" w:rsidRDefault="00AA7A81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3C7C86">
              <w:rPr>
                <w:rFonts w:asciiTheme="majorBidi" w:hAnsiTheme="majorBidi" w:cstheme="majorBidi"/>
                <w:sz w:val="24"/>
                <w:szCs w:val="24"/>
              </w:rPr>
              <w:t xml:space="preserve">Optical properties of </w:t>
            </w:r>
            <w:proofErr w:type="spellStart"/>
            <w:r w:rsidRPr="003C7C86">
              <w:rPr>
                <w:rFonts w:asciiTheme="majorBidi" w:hAnsiTheme="majorBidi" w:cstheme="majorBidi"/>
                <w:sz w:val="24"/>
                <w:szCs w:val="24"/>
              </w:rPr>
              <w:t>Ge</w:t>
            </w:r>
            <w:proofErr w:type="spellEnd"/>
            <w:r w:rsidRPr="003C7C86">
              <w:rPr>
                <w:rFonts w:asciiTheme="majorBidi" w:hAnsiTheme="majorBidi" w:cstheme="majorBidi"/>
                <w:sz w:val="24"/>
                <w:szCs w:val="24"/>
              </w:rPr>
              <w:t xml:space="preserve"> doped eutectic </w:t>
            </w:r>
            <w:proofErr w:type="spellStart"/>
            <w:r w:rsidRPr="003C7C86">
              <w:rPr>
                <w:rFonts w:asciiTheme="majorBidi" w:hAnsiTheme="majorBidi" w:cstheme="majorBidi"/>
                <w:sz w:val="24"/>
                <w:szCs w:val="24"/>
              </w:rPr>
              <w:t>SbSe</w:t>
            </w:r>
            <w:proofErr w:type="spellEnd"/>
            <w:r w:rsidRPr="003C7C86">
              <w:rPr>
                <w:rFonts w:asciiTheme="majorBidi" w:hAnsiTheme="majorBidi" w:cstheme="majorBidi"/>
                <w:sz w:val="24"/>
                <w:szCs w:val="24"/>
              </w:rPr>
              <w:t xml:space="preserve"> thin films</w:t>
            </w:r>
          </w:p>
        </w:tc>
        <w:tc>
          <w:tcPr>
            <w:tcW w:w="708" w:type="dxa"/>
          </w:tcPr>
          <w:p w:rsidR="00AA7A81" w:rsidRPr="003C7C86" w:rsidRDefault="00AA7A81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3C7C8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12</w:t>
            </w:r>
          </w:p>
        </w:tc>
      </w:tr>
      <w:tr w:rsidR="00AA7A81" w:rsidRPr="00803F83" w:rsidTr="00B35FFF">
        <w:trPr>
          <w:trHeight w:val="456"/>
        </w:trPr>
        <w:tc>
          <w:tcPr>
            <w:tcW w:w="2550" w:type="dxa"/>
            <w:vAlign w:val="center"/>
          </w:tcPr>
          <w:p w:rsidR="00AA7A81" w:rsidRPr="003C7C86" w:rsidRDefault="00AA7A81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3C7C86">
              <w:rPr>
                <w:rFonts w:asciiTheme="majorBidi" w:hAnsiTheme="majorBidi" w:cstheme="majorBidi"/>
                <w:sz w:val="24"/>
                <w:szCs w:val="24"/>
              </w:rPr>
              <w:t>J. American Science</w:t>
            </w:r>
          </w:p>
        </w:tc>
        <w:tc>
          <w:tcPr>
            <w:tcW w:w="992" w:type="dxa"/>
          </w:tcPr>
          <w:p w:rsidR="00AA7A81" w:rsidRPr="003C7C86" w:rsidRDefault="00AA7A81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3C7C8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2011</w:t>
            </w:r>
          </w:p>
        </w:tc>
        <w:tc>
          <w:tcPr>
            <w:tcW w:w="5387" w:type="dxa"/>
            <w:vAlign w:val="center"/>
          </w:tcPr>
          <w:p w:rsidR="00AA7A81" w:rsidRPr="003C7C86" w:rsidRDefault="00AA7A81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7C86">
              <w:rPr>
                <w:rFonts w:asciiTheme="majorBidi" w:hAnsiTheme="majorBidi" w:cstheme="majorBidi"/>
                <w:sz w:val="24"/>
                <w:szCs w:val="24"/>
              </w:rPr>
              <w:t>Studies on physical properties of Bi</w:t>
            </w:r>
            <w:r w:rsidRPr="003C7C8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40-x</w:t>
            </w:r>
            <w:r w:rsidRPr="003C7C86">
              <w:rPr>
                <w:rFonts w:asciiTheme="majorBidi" w:hAnsiTheme="majorBidi" w:cstheme="majorBidi"/>
                <w:sz w:val="24"/>
                <w:szCs w:val="24"/>
              </w:rPr>
              <w:t>In</w:t>
            </w:r>
            <w:r w:rsidRPr="003C7C8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x</w:t>
            </w:r>
            <w:r w:rsidRPr="003C7C86">
              <w:rPr>
                <w:rFonts w:asciiTheme="majorBidi" w:hAnsiTheme="majorBidi" w:cstheme="majorBidi"/>
                <w:sz w:val="24"/>
                <w:szCs w:val="24"/>
              </w:rPr>
              <w:t>Se</w:t>
            </w:r>
            <w:r w:rsidRPr="003C7C8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60</w:t>
            </w:r>
            <w:r w:rsidRPr="003C7C86">
              <w:rPr>
                <w:rFonts w:asciiTheme="majorBidi" w:hAnsiTheme="majorBidi" w:cstheme="majorBidi"/>
                <w:sz w:val="24"/>
                <w:szCs w:val="24"/>
              </w:rPr>
              <w:t xml:space="preserve"> thin films</w:t>
            </w:r>
          </w:p>
        </w:tc>
        <w:tc>
          <w:tcPr>
            <w:tcW w:w="708" w:type="dxa"/>
          </w:tcPr>
          <w:p w:rsidR="00AA7A81" w:rsidRPr="003C7C86" w:rsidRDefault="00AA7A81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3C7C8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13</w:t>
            </w:r>
          </w:p>
        </w:tc>
      </w:tr>
      <w:tr w:rsidR="00AA7A81" w:rsidRPr="00803F83" w:rsidTr="00B35FFF">
        <w:trPr>
          <w:trHeight w:val="697"/>
        </w:trPr>
        <w:tc>
          <w:tcPr>
            <w:tcW w:w="2550" w:type="dxa"/>
            <w:vAlign w:val="center"/>
          </w:tcPr>
          <w:p w:rsidR="00AA7A81" w:rsidRPr="003C7C86" w:rsidRDefault="00AA7A81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proofErr w:type="spellStart"/>
            <w:r w:rsidRPr="003C7C86">
              <w:rPr>
                <w:rFonts w:asciiTheme="majorBidi" w:hAnsiTheme="majorBidi" w:cstheme="majorBidi"/>
                <w:sz w:val="24"/>
                <w:szCs w:val="24"/>
              </w:rPr>
              <w:t>Physica</w:t>
            </w:r>
            <w:proofErr w:type="spellEnd"/>
            <w:r w:rsidRPr="003C7C8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C7C86">
              <w:rPr>
                <w:rFonts w:asciiTheme="majorBidi" w:hAnsiTheme="majorBidi" w:cstheme="majorBidi"/>
                <w:sz w:val="24"/>
                <w:szCs w:val="24"/>
              </w:rPr>
              <w:t>Scripta</w:t>
            </w:r>
            <w:proofErr w:type="spellEnd"/>
            <w:r w:rsidRPr="003C7C8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AA7A81" w:rsidRPr="003C7C86" w:rsidRDefault="00AA7A81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A81" w:rsidRPr="003C7C86" w:rsidRDefault="00AA7A81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3C7C8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lastRenderedPageBreak/>
              <w:t>2021</w:t>
            </w:r>
          </w:p>
        </w:tc>
        <w:tc>
          <w:tcPr>
            <w:tcW w:w="5387" w:type="dxa"/>
            <w:vAlign w:val="center"/>
          </w:tcPr>
          <w:p w:rsidR="00AA7A81" w:rsidRPr="003C7C86" w:rsidRDefault="00AA7A81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3C7C86">
              <w:rPr>
                <w:rFonts w:asciiTheme="majorBidi" w:hAnsiTheme="majorBidi" w:cstheme="majorBidi"/>
                <w:sz w:val="24"/>
                <w:szCs w:val="24"/>
              </w:rPr>
              <w:t>Structural and Optical Properties of Sb</w:t>
            </w:r>
            <w:r w:rsidRPr="003C7C8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65</w:t>
            </w:r>
            <w:r w:rsidRPr="003C7C86">
              <w:rPr>
                <w:rFonts w:asciiTheme="majorBidi" w:hAnsiTheme="majorBidi" w:cstheme="majorBidi"/>
                <w:sz w:val="24"/>
                <w:szCs w:val="24"/>
              </w:rPr>
              <w:t>Se</w:t>
            </w:r>
            <w:r w:rsidRPr="003C7C8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35-x</w:t>
            </w:r>
            <w:r w:rsidRPr="003C7C86">
              <w:rPr>
                <w:rFonts w:asciiTheme="majorBidi" w:hAnsiTheme="majorBidi" w:cstheme="majorBidi"/>
                <w:sz w:val="24"/>
                <w:szCs w:val="24"/>
              </w:rPr>
              <w:t>Ge</w:t>
            </w:r>
            <w:r w:rsidRPr="003C7C8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x</w:t>
            </w:r>
            <w:r w:rsidRPr="003C7C86">
              <w:rPr>
                <w:rFonts w:asciiTheme="majorBidi" w:hAnsiTheme="majorBidi" w:cstheme="majorBidi"/>
                <w:sz w:val="24"/>
                <w:szCs w:val="24"/>
              </w:rPr>
              <w:t>Thin Films</w:t>
            </w:r>
          </w:p>
        </w:tc>
        <w:tc>
          <w:tcPr>
            <w:tcW w:w="708" w:type="dxa"/>
          </w:tcPr>
          <w:p w:rsidR="00AA7A81" w:rsidRPr="003C7C86" w:rsidRDefault="00AA7A81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3C7C8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14</w:t>
            </w:r>
          </w:p>
        </w:tc>
      </w:tr>
      <w:tr w:rsidR="00AA7A81" w:rsidRPr="00803F83" w:rsidTr="00B35FFF">
        <w:trPr>
          <w:trHeight w:val="697"/>
        </w:trPr>
        <w:tc>
          <w:tcPr>
            <w:tcW w:w="2550" w:type="dxa"/>
            <w:vAlign w:val="center"/>
          </w:tcPr>
          <w:p w:rsidR="00AA7A81" w:rsidRPr="003C7C86" w:rsidRDefault="00AA7A81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3C7C8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Mater. Sci. </w:t>
            </w:r>
            <w:proofErr w:type="spellStart"/>
            <w:r w:rsidRPr="003C7C86">
              <w:rPr>
                <w:rFonts w:asciiTheme="majorBidi" w:hAnsiTheme="majorBidi" w:cstheme="majorBidi"/>
                <w:sz w:val="24"/>
                <w:szCs w:val="24"/>
              </w:rPr>
              <w:t>Appl</w:t>
            </w:r>
            <w:proofErr w:type="spellEnd"/>
          </w:p>
        </w:tc>
        <w:tc>
          <w:tcPr>
            <w:tcW w:w="992" w:type="dxa"/>
          </w:tcPr>
          <w:p w:rsidR="00AA7A81" w:rsidRPr="003C7C86" w:rsidRDefault="00AA7A81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3C7C8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2011</w:t>
            </w:r>
          </w:p>
        </w:tc>
        <w:tc>
          <w:tcPr>
            <w:tcW w:w="5387" w:type="dxa"/>
            <w:vAlign w:val="center"/>
          </w:tcPr>
          <w:p w:rsidR="00AA7A81" w:rsidRPr="003C7C86" w:rsidRDefault="00AA7A81" w:rsidP="00B35FFF">
            <w:pPr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7C86">
              <w:rPr>
                <w:rFonts w:asciiTheme="majorBidi" w:hAnsiTheme="majorBidi" w:cstheme="majorBidi"/>
                <w:sz w:val="24"/>
                <w:szCs w:val="24"/>
              </w:rPr>
              <w:t>Synthesis and characterization of Sb</w:t>
            </w:r>
            <w:r w:rsidRPr="003C7C8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65</w:t>
            </w:r>
            <w:r w:rsidRPr="003C7C86">
              <w:rPr>
                <w:rFonts w:asciiTheme="majorBidi" w:hAnsiTheme="majorBidi" w:cstheme="majorBidi"/>
                <w:sz w:val="24"/>
                <w:szCs w:val="24"/>
              </w:rPr>
              <w:t>Se</w:t>
            </w:r>
            <w:r w:rsidRPr="003C7C8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35-x</w:t>
            </w:r>
            <w:r w:rsidRPr="003C7C86">
              <w:rPr>
                <w:rFonts w:asciiTheme="majorBidi" w:hAnsiTheme="majorBidi" w:cstheme="majorBidi"/>
                <w:sz w:val="24"/>
                <w:szCs w:val="24"/>
              </w:rPr>
              <w:t>Ge</w:t>
            </w:r>
            <w:r w:rsidRPr="003C7C86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x</w:t>
            </w:r>
            <w:r w:rsidRPr="003C7C86">
              <w:rPr>
                <w:rFonts w:asciiTheme="majorBidi" w:hAnsiTheme="majorBidi" w:cstheme="majorBidi"/>
                <w:sz w:val="24"/>
                <w:szCs w:val="24"/>
              </w:rPr>
              <w:t xml:space="preserve"> alloys</w:t>
            </w:r>
          </w:p>
        </w:tc>
        <w:tc>
          <w:tcPr>
            <w:tcW w:w="708" w:type="dxa"/>
          </w:tcPr>
          <w:p w:rsidR="00AA7A81" w:rsidRPr="003C7C86" w:rsidRDefault="00AA7A81" w:rsidP="00B35FFF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3C7C8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15</w:t>
            </w:r>
          </w:p>
        </w:tc>
      </w:tr>
    </w:tbl>
    <w:p w:rsidR="00583D79" w:rsidRDefault="00583D79">
      <w:bookmarkStart w:id="0" w:name="_GoBack"/>
      <w:bookmarkEnd w:id="0"/>
    </w:p>
    <w:sectPr w:rsidR="00583D79" w:rsidSect="0060433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81"/>
    <w:rsid w:val="00583D79"/>
    <w:rsid w:val="0060433C"/>
    <w:rsid w:val="00AA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81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81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 Hzam Mana AL Sinan</dc:creator>
  <cp:lastModifiedBy>Hadi Hzam Mana AL Sinan</cp:lastModifiedBy>
  <cp:revision>1</cp:revision>
  <dcterms:created xsi:type="dcterms:W3CDTF">2022-03-14T09:26:00Z</dcterms:created>
  <dcterms:modified xsi:type="dcterms:W3CDTF">2022-03-14T09:26:00Z</dcterms:modified>
</cp:coreProperties>
</file>