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D7" w:rsidRPr="00950D90" w:rsidRDefault="007B36D7" w:rsidP="007B36D7">
      <w:pPr>
        <w:tabs>
          <w:tab w:val="left" w:pos="3398"/>
        </w:tabs>
        <w:jc w:val="center"/>
        <w:rPr>
          <w:sz w:val="40"/>
          <w:szCs w:val="40"/>
          <w:rtl/>
        </w:rPr>
      </w:pPr>
      <w:r w:rsidRPr="00950D90">
        <w:rPr>
          <w:rFonts w:hint="cs"/>
          <w:sz w:val="40"/>
          <w:szCs w:val="40"/>
          <w:highlight w:val="yellow"/>
          <w:rtl/>
        </w:rPr>
        <w:t xml:space="preserve">الدكتور </w:t>
      </w:r>
      <w:proofErr w:type="spellStart"/>
      <w:r w:rsidRPr="00950D90">
        <w:rPr>
          <w:rFonts w:hint="cs"/>
          <w:sz w:val="40"/>
          <w:szCs w:val="40"/>
          <w:highlight w:val="yellow"/>
          <w:rtl/>
        </w:rPr>
        <w:t>عبداالله</w:t>
      </w:r>
      <w:proofErr w:type="spellEnd"/>
      <w:r w:rsidRPr="00950D90">
        <w:rPr>
          <w:rFonts w:hint="cs"/>
          <w:sz w:val="40"/>
          <w:szCs w:val="40"/>
          <w:highlight w:val="yellow"/>
          <w:rtl/>
        </w:rPr>
        <w:t xml:space="preserve"> محمد مرغوب</w:t>
      </w:r>
    </w:p>
    <w:p w:rsidR="007B36D7" w:rsidRDefault="007B36D7" w:rsidP="007B36D7">
      <w:pPr>
        <w:tabs>
          <w:tab w:val="left" w:pos="3398"/>
        </w:tabs>
        <w:rPr>
          <w:sz w:val="38"/>
          <w:szCs w:val="38"/>
          <w:rtl/>
        </w:rPr>
      </w:pPr>
    </w:p>
    <w:tbl>
      <w:tblPr>
        <w:tblStyle w:val="a3"/>
        <w:tblW w:w="0" w:type="auto"/>
        <w:tblLook w:val="05A0" w:firstRow="1" w:lastRow="0" w:firstColumn="1" w:lastColumn="1" w:noHBand="0" w:noVBand="1"/>
      </w:tblPr>
      <w:tblGrid>
        <w:gridCol w:w="529"/>
        <w:gridCol w:w="4447"/>
        <w:gridCol w:w="717"/>
        <w:gridCol w:w="2829"/>
      </w:tblGrid>
      <w:tr w:rsidR="007B36D7" w:rsidRPr="00CE6A5B" w:rsidTr="00B35FFF">
        <w:tc>
          <w:tcPr>
            <w:tcW w:w="535" w:type="dxa"/>
            <w:shd w:val="clear" w:color="auto" w:fill="DDD9C3" w:themeFill="background2" w:themeFillShade="E6"/>
          </w:tcPr>
          <w:p w:rsidR="007B36D7" w:rsidRPr="00CE6A5B" w:rsidRDefault="007B36D7" w:rsidP="00B35FFF">
            <w:pPr>
              <w:jc w:val="center"/>
              <w:rPr>
                <w:b/>
                <w:bCs/>
                <w:sz w:val="24"/>
                <w:szCs w:val="24"/>
              </w:rPr>
            </w:pPr>
            <w:r w:rsidRPr="00CE6A5B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040" w:type="dxa"/>
            <w:shd w:val="clear" w:color="auto" w:fill="DDD9C3" w:themeFill="background2" w:themeFillShade="E6"/>
          </w:tcPr>
          <w:p w:rsidR="007B36D7" w:rsidRPr="00CE6A5B" w:rsidRDefault="007B36D7" w:rsidP="00B35FFF">
            <w:pPr>
              <w:jc w:val="center"/>
              <w:rPr>
                <w:b/>
                <w:bCs/>
                <w:sz w:val="24"/>
                <w:szCs w:val="24"/>
              </w:rPr>
            </w:pPr>
            <w:r w:rsidRPr="00CE6A5B">
              <w:rPr>
                <w:b/>
                <w:bCs/>
                <w:sz w:val="24"/>
                <w:szCs w:val="24"/>
              </w:rPr>
              <w:t xml:space="preserve">Title </w:t>
            </w:r>
          </w:p>
        </w:tc>
        <w:tc>
          <w:tcPr>
            <w:tcW w:w="720" w:type="dxa"/>
            <w:shd w:val="clear" w:color="auto" w:fill="DDD9C3" w:themeFill="background2" w:themeFillShade="E6"/>
            <w:vAlign w:val="center"/>
          </w:tcPr>
          <w:p w:rsidR="007B36D7" w:rsidRPr="00CE6A5B" w:rsidRDefault="007B36D7" w:rsidP="00B35FFF">
            <w:pPr>
              <w:jc w:val="center"/>
              <w:rPr>
                <w:b/>
                <w:bCs/>
                <w:sz w:val="24"/>
                <w:szCs w:val="24"/>
              </w:rPr>
            </w:pPr>
            <w:r w:rsidRPr="00CE6A5B"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3055" w:type="dxa"/>
            <w:shd w:val="clear" w:color="auto" w:fill="DDD9C3" w:themeFill="background2" w:themeFillShade="E6"/>
            <w:vAlign w:val="center"/>
          </w:tcPr>
          <w:p w:rsidR="007B36D7" w:rsidRPr="00CE6A5B" w:rsidRDefault="007B36D7" w:rsidP="00B35FFF">
            <w:pPr>
              <w:jc w:val="center"/>
              <w:rPr>
                <w:b/>
                <w:bCs/>
                <w:sz w:val="24"/>
                <w:szCs w:val="24"/>
              </w:rPr>
            </w:pPr>
            <w:r w:rsidRPr="00CE6A5B">
              <w:rPr>
                <w:b/>
                <w:bCs/>
                <w:sz w:val="24"/>
                <w:szCs w:val="24"/>
              </w:rPr>
              <w:t>Journal</w:t>
            </w:r>
          </w:p>
        </w:tc>
      </w:tr>
      <w:tr w:rsidR="007B36D7" w:rsidRPr="00936480" w:rsidTr="00B35FFF">
        <w:tc>
          <w:tcPr>
            <w:tcW w:w="535" w:type="dxa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 w:rsidRPr="00936480">
              <w:rPr>
                <w:sz w:val="24"/>
                <w:szCs w:val="24"/>
              </w:rPr>
              <w:t>1</w:t>
            </w:r>
          </w:p>
        </w:tc>
        <w:tc>
          <w:tcPr>
            <w:tcW w:w="5040" w:type="dxa"/>
            <w:vAlign w:val="center"/>
          </w:tcPr>
          <w:p w:rsidR="007B36D7" w:rsidRPr="00C87570" w:rsidRDefault="007B36D7" w:rsidP="00B35FFF">
            <w:pPr>
              <w:rPr>
                <w:sz w:val="24"/>
                <w:szCs w:val="24"/>
              </w:rPr>
            </w:pPr>
            <w:bookmarkStart w:id="0" w:name="_Hlk68756981"/>
            <w:r w:rsidRPr="00C87570">
              <w:rPr>
                <w:rFonts w:asciiTheme="majorBidi" w:hAnsiTheme="majorBidi" w:cstheme="majorBidi"/>
                <w:sz w:val="24"/>
                <w:szCs w:val="24"/>
              </w:rPr>
              <w:t>Dielectric spectroscopy of aluminum oxide (γ-Al</w:t>
            </w:r>
            <w:r w:rsidRPr="00C87570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C87570">
              <w:rPr>
                <w:rFonts w:asciiTheme="majorBidi" w:hAnsiTheme="majorBidi" w:cstheme="majorBidi"/>
                <w:sz w:val="24"/>
                <w:szCs w:val="24"/>
              </w:rPr>
              <w:t>O</w:t>
            </w:r>
            <w:r w:rsidRPr="00C87570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3</w:t>
            </w:r>
            <w:r w:rsidRPr="00C87570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bookmarkEnd w:id="0"/>
          </w:p>
        </w:tc>
        <w:tc>
          <w:tcPr>
            <w:tcW w:w="720" w:type="dxa"/>
            <w:vAlign w:val="center"/>
          </w:tcPr>
          <w:p w:rsidR="007B36D7" w:rsidRPr="00C87570" w:rsidRDefault="007B36D7" w:rsidP="00B35FFF">
            <w:pPr>
              <w:jc w:val="center"/>
              <w:rPr>
                <w:sz w:val="24"/>
                <w:szCs w:val="24"/>
              </w:rPr>
            </w:pPr>
            <w:r w:rsidRPr="00C87570">
              <w:rPr>
                <w:sz w:val="24"/>
                <w:szCs w:val="24"/>
              </w:rPr>
              <w:t>2021</w:t>
            </w:r>
          </w:p>
        </w:tc>
        <w:tc>
          <w:tcPr>
            <w:tcW w:w="3055" w:type="dxa"/>
            <w:vAlign w:val="center"/>
          </w:tcPr>
          <w:p w:rsidR="007B36D7" w:rsidRPr="00C87570" w:rsidRDefault="007B36D7" w:rsidP="00B35FFF">
            <w:pPr>
              <w:jc w:val="center"/>
              <w:rPr>
                <w:sz w:val="24"/>
                <w:szCs w:val="24"/>
              </w:rPr>
            </w:pPr>
            <w:r w:rsidRPr="00C87570">
              <w:rPr>
                <w:sz w:val="24"/>
                <w:szCs w:val="24"/>
              </w:rPr>
              <w:t>Kuwait Journal of Science</w:t>
            </w:r>
          </w:p>
        </w:tc>
      </w:tr>
      <w:tr w:rsidR="007B36D7" w:rsidRPr="00936480" w:rsidTr="00B35FFF">
        <w:tc>
          <w:tcPr>
            <w:tcW w:w="535" w:type="dxa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 w:rsidRPr="00936480">
              <w:rPr>
                <w:sz w:val="24"/>
                <w:szCs w:val="24"/>
              </w:rPr>
              <w:t>2</w:t>
            </w:r>
          </w:p>
        </w:tc>
        <w:tc>
          <w:tcPr>
            <w:tcW w:w="5040" w:type="dxa"/>
            <w:vAlign w:val="center"/>
          </w:tcPr>
          <w:p w:rsidR="007B36D7" w:rsidRPr="00C87570" w:rsidRDefault="007B36D7" w:rsidP="00B35FFF">
            <w:pPr>
              <w:rPr>
                <w:sz w:val="24"/>
                <w:szCs w:val="24"/>
              </w:rPr>
            </w:pPr>
            <w:hyperlink r:id="rId5" w:history="1">
              <w:r w:rsidRPr="00C87570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Consequences of frequency and temperature on the ac-conductivity in ε-</w:t>
              </w:r>
              <w:proofErr w:type="spellStart"/>
              <w:r w:rsidRPr="00C87570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GaSe</w:t>
              </w:r>
              <w:proofErr w:type="spellEnd"/>
              <w:r w:rsidRPr="00C87570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semiconductor single crystal</w:t>
              </w:r>
            </w:hyperlink>
          </w:p>
        </w:tc>
        <w:tc>
          <w:tcPr>
            <w:tcW w:w="720" w:type="dxa"/>
            <w:vAlign w:val="center"/>
          </w:tcPr>
          <w:p w:rsidR="007B36D7" w:rsidRPr="00C87570" w:rsidRDefault="007B36D7" w:rsidP="00B35FFF">
            <w:pPr>
              <w:jc w:val="center"/>
              <w:rPr>
                <w:sz w:val="24"/>
                <w:szCs w:val="24"/>
              </w:rPr>
            </w:pPr>
            <w:r w:rsidRPr="00C87570">
              <w:rPr>
                <w:sz w:val="24"/>
                <w:szCs w:val="24"/>
              </w:rPr>
              <w:t>2021</w:t>
            </w:r>
          </w:p>
        </w:tc>
        <w:tc>
          <w:tcPr>
            <w:tcW w:w="3055" w:type="dxa"/>
            <w:vAlign w:val="center"/>
          </w:tcPr>
          <w:p w:rsidR="007B36D7" w:rsidRPr="00C87570" w:rsidRDefault="007B36D7" w:rsidP="00B35FFF">
            <w:pPr>
              <w:jc w:val="center"/>
              <w:rPr>
                <w:sz w:val="24"/>
                <w:szCs w:val="24"/>
              </w:rPr>
            </w:pPr>
            <w:r w:rsidRPr="00C87570">
              <w:rPr>
                <w:sz w:val="24"/>
                <w:szCs w:val="24"/>
              </w:rPr>
              <w:t>Results in Physics</w:t>
            </w:r>
          </w:p>
        </w:tc>
      </w:tr>
      <w:tr w:rsidR="007B36D7" w:rsidRPr="00936480" w:rsidTr="00B35FFF">
        <w:tc>
          <w:tcPr>
            <w:tcW w:w="535" w:type="dxa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 w:rsidRPr="00936480">
              <w:rPr>
                <w:sz w:val="24"/>
                <w:szCs w:val="24"/>
              </w:rPr>
              <w:t>3</w:t>
            </w:r>
          </w:p>
        </w:tc>
        <w:tc>
          <w:tcPr>
            <w:tcW w:w="5040" w:type="dxa"/>
            <w:vAlign w:val="center"/>
          </w:tcPr>
          <w:p w:rsidR="007B36D7" w:rsidRPr="00C87570" w:rsidRDefault="007B36D7" w:rsidP="00B35FFF">
            <w:pPr>
              <w:rPr>
                <w:sz w:val="24"/>
                <w:szCs w:val="24"/>
              </w:rPr>
            </w:pPr>
            <w:hyperlink r:id="rId6" w:history="1">
              <w:r w:rsidRPr="00C87570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3D Printing of </w:t>
              </w:r>
              <w:proofErr w:type="spellStart"/>
              <w:r w:rsidRPr="00C87570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Dapagliflozin</w:t>
              </w:r>
              <w:proofErr w:type="spellEnd"/>
              <w:r w:rsidRPr="00C87570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Containing Self-</w:t>
              </w:r>
              <w:proofErr w:type="spellStart"/>
              <w:r w:rsidRPr="00C87570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Nanoemulsifying</w:t>
              </w:r>
              <w:proofErr w:type="spellEnd"/>
              <w:r w:rsidRPr="00C87570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Tablets: Formulation Design and In Vitro Characterization</w:t>
              </w:r>
            </w:hyperlink>
          </w:p>
        </w:tc>
        <w:tc>
          <w:tcPr>
            <w:tcW w:w="720" w:type="dxa"/>
            <w:vAlign w:val="center"/>
          </w:tcPr>
          <w:p w:rsidR="007B36D7" w:rsidRPr="00C87570" w:rsidRDefault="007B36D7" w:rsidP="00B35FFF">
            <w:pPr>
              <w:jc w:val="center"/>
              <w:rPr>
                <w:sz w:val="24"/>
                <w:szCs w:val="24"/>
              </w:rPr>
            </w:pPr>
            <w:r w:rsidRPr="00C87570">
              <w:rPr>
                <w:sz w:val="24"/>
                <w:szCs w:val="24"/>
              </w:rPr>
              <w:t>2021</w:t>
            </w:r>
          </w:p>
        </w:tc>
        <w:tc>
          <w:tcPr>
            <w:tcW w:w="3055" w:type="dxa"/>
            <w:vAlign w:val="center"/>
          </w:tcPr>
          <w:p w:rsidR="007B36D7" w:rsidRPr="00C87570" w:rsidRDefault="007B36D7" w:rsidP="00B35FFF">
            <w:pPr>
              <w:jc w:val="center"/>
              <w:rPr>
                <w:sz w:val="24"/>
                <w:szCs w:val="24"/>
              </w:rPr>
            </w:pPr>
            <w:r w:rsidRPr="00C875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Pharmaceutics</w:t>
            </w:r>
          </w:p>
        </w:tc>
      </w:tr>
      <w:tr w:rsidR="007B36D7" w:rsidRPr="00936480" w:rsidTr="00B35FFF">
        <w:tc>
          <w:tcPr>
            <w:tcW w:w="535" w:type="dxa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 w:rsidRPr="00936480">
              <w:rPr>
                <w:sz w:val="24"/>
                <w:szCs w:val="24"/>
              </w:rPr>
              <w:t>4</w:t>
            </w:r>
          </w:p>
        </w:tc>
        <w:tc>
          <w:tcPr>
            <w:tcW w:w="5040" w:type="dxa"/>
            <w:vAlign w:val="center"/>
          </w:tcPr>
          <w:p w:rsidR="007B36D7" w:rsidRPr="00C87570" w:rsidRDefault="007B36D7" w:rsidP="00B35FFF">
            <w:pPr>
              <w:rPr>
                <w:sz w:val="24"/>
                <w:szCs w:val="24"/>
              </w:rPr>
            </w:pPr>
            <w:hyperlink r:id="rId7" w:history="1">
              <w:r w:rsidRPr="00C87570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Sensitive detection of aqueous methanol by electrochemical route using </w:t>
              </w:r>
              <w:proofErr w:type="spellStart"/>
              <w:r w:rsidRPr="00C87570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mesoporous</w:t>
              </w:r>
              <w:proofErr w:type="spellEnd"/>
              <w:r w:rsidRPr="00C87570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α-Fe2O3 doped </w:t>
              </w:r>
              <w:proofErr w:type="spellStart"/>
              <w:r w:rsidRPr="00C87570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CdSe</w:t>
              </w:r>
              <w:proofErr w:type="spellEnd"/>
              <w:r w:rsidRPr="00C87570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nanostructures modified glassy carbon electrode</w:t>
              </w:r>
            </w:hyperlink>
          </w:p>
        </w:tc>
        <w:tc>
          <w:tcPr>
            <w:tcW w:w="720" w:type="dxa"/>
            <w:vAlign w:val="center"/>
          </w:tcPr>
          <w:p w:rsidR="007B36D7" w:rsidRPr="00C87570" w:rsidRDefault="007B36D7" w:rsidP="00B35FFF">
            <w:pPr>
              <w:jc w:val="center"/>
              <w:rPr>
                <w:sz w:val="24"/>
                <w:szCs w:val="24"/>
              </w:rPr>
            </w:pPr>
            <w:r w:rsidRPr="00C87570">
              <w:rPr>
                <w:sz w:val="24"/>
                <w:szCs w:val="24"/>
              </w:rPr>
              <w:t>2021</w:t>
            </w:r>
          </w:p>
        </w:tc>
        <w:tc>
          <w:tcPr>
            <w:tcW w:w="3055" w:type="dxa"/>
            <w:vAlign w:val="center"/>
          </w:tcPr>
          <w:p w:rsidR="007B36D7" w:rsidRPr="00C87570" w:rsidRDefault="007B36D7" w:rsidP="00B35FFF">
            <w:pPr>
              <w:jc w:val="center"/>
              <w:rPr>
                <w:sz w:val="24"/>
                <w:szCs w:val="24"/>
              </w:rPr>
            </w:pPr>
            <w:r w:rsidRPr="00C875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Journal of The Electrochemical Society</w:t>
            </w:r>
          </w:p>
        </w:tc>
      </w:tr>
      <w:tr w:rsidR="007B36D7" w:rsidRPr="00936480" w:rsidTr="00B35FFF">
        <w:tc>
          <w:tcPr>
            <w:tcW w:w="535" w:type="dxa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 w:rsidRPr="00936480">
              <w:rPr>
                <w:sz w:val="24"/>
                <w:szCs w:val="24"/>
              </w:rPr>
              <w:t>5</w:t>
            </w:r>
          </w:p>
        </w:tc>
        <w:tc>
          <w:tcPr>
            <w:tcW w:w="5040" w:type="dxa"/>
            <w:vAlign w:val="center"/>
          </w:tcPr>
          <w:p w:rsidR="007B36D7" w:rsidRPr="00936480" w:rsidRDefault="007B36D7" w:rsidP="00B35FFF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Physio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-Chemical Properties and Dielectric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Behaviour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As-Grown Manganese Oxide (</w:t>
            </w:r>
            <w:r>
              <w:rPr>
                <w:rFonts w:ascii="Cambria Math" w:hAnsi="Cambria Math"/>
                <w:sz w:val="24"/>
                <w:szCs w:val="24"/>
              </w:rPr>
              <w:t>γ</w:t>
            </w:r>
            <w:r>
              <w:rPr>
                <w:rFonts w:ascii="Times New Roman" w:hAnsi="Times New Roman"/>
                <w:sz w:val="24"/>
                <w:szCs w:val="24"/>
              </w:rPr>
              <w:t>-Mn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 Nanoparticles</w:t>
            </w:r>
          </w:p>
        </w:tc>
        <w:tc>
          <w:tcPr>
            <w:tcW w:w="720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3055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Journal of Electronic Materials</w:t>
            </w:r>
          </w:p>
        </w:tc>
      </w:tr>
      <w:tr w:rsidR="007B36D7" w:rsidRPr="00936480" w:rsidTr="00B35FFF">
        <w:tc>
          <w:tcPr>
            <w:tcW w:w="535" w:type="dxa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 w:rsidRPr="00936480">
              <w:rPr>
                <w:sz w:val="24"/>
                <w:szCs w:val="24"/>
              </w:rPr>
              <w:t>6</w:t>
            </w:r>
          </w:p>
        </w:tc>
        <w:tc>
          <w:tcPr>
            <w:tcW w:w="5040" w:type="dxa"/>
            <w:vAlign w:val="center"/>
          </w:tcPr>
          <w:p w:rsidR="007B36D7" w:rsidRPr="00936480" w:rsidRDefault="007B36D7" w:rsidP="00B35FFF">
            <w:pPr>
              <w:rPr>
                <w:sz w:val="24"/>
                <w:szCs w:val="24"/>
              </w:rPr>
            </w:pPr>
            <w:r w:rsidRPr="002A084E">
              <w:rPr>
                <w:rFonts w:ascii="Times New Roman" w:hAnsi="Times New Roman"/>
                <w:sz w:val="24"/>
                <w:szCs w:val="24"/>
              </w:rPr>
              <w:t xml:space="preserve">Efficient hydrazine electrochemical sensor based on PANI doped </w:t>
            </w:r>
            <w:proofErr w:type="spellStart"/>
            <w:r w:rsidRPr="002A084E">
              <w:rPr>
                <w:rFonts w:ascii="Times New Roman" w:hAnsi="Times New Roman"/>
                <w:sz w:val="24"/>
                <w:szCs w:val="24"/>
              </w:rPr>
              <w:t>mesoporous</w:t>
            </w:r>
            <w:proofErr w:type="spellEnd"/>
            <w:r w:rsidRPr="002A084E">
              <w:rPr>
                <w:rFonts w:ascii="Times New Roman" w:hAnsi="Times New Roman"/>
                <w:sz w:val="24"/>
                <w:szCs w:val="24"/>
              </w:rPr>
              <w:t xml:space="preserve"> SrTiO3 </w:t>
            </w:r>
            <w:proofErr w:type="spellStart"/>
            <w:r w:rsidRPr="002A084E">
              <w:rPr>
                <w:rFonts w:ascii="Times New Roman" w:hAnsi="Times New Roman"/>
                <w:sz w:val="24"/>
                <w:szCs w:val="24"/>
              </w:rPr>
              <w:t>nanocomposite</w:t>
            </w:r>
            <w:proofErr w:type="spellEnd"/>
            <w:r w:rsidRPr="002A084E">
              <w:rPr>
                <w:rFonts w:ascii="Times New Roman" w:hAnsi="Times New Roman"/>
                <w:sz w:val="24"/>
                <w:szCs w:val="24"/>
              </w:rPr>
              <w:t xml:space="preserve"> modified glassy carbon electrode</w:t>
            </w:r>
          </w:p>
        </w:tc>
        <w:tc>
          <w:tcPr>
            <w:tcW w:w="720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3055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 w:rsidRPr="002A08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Journal of </w:t>
            </w:r>
            <w:proofErr w:type="spellStart"/>
            <w:r w:rsidRPr="002A084E">
              <w:rPr>
                <w:rFonts w:ascii="Times New Roman" w:hAnsi="Times New Roman"/>
                <w:color w:val="000000"/>
                <w:sz w:val="24"/>
                <w:szCs w:val="24"/>
              </w:rPr>
              <w:t>Electroanalytical</w:t>
            </w:r>
            <w:proofErr w:type="spellEnd"/>
            <w:r w:rsidRPr="002A08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Chemistry</w:t>
            </w:r>
          </w:p>
        </w:tc>
      </w:tr>
      <w:tr w:rsidR="007B36D7" w:rsidRPr="00936480" w:rsidTr="00B35FFF">
        <w:tc>
          <w:tcPr>
            <w:tcW w:w="535" w:type="dxa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 w:rsidRPr="00936480">
              <w:rPr>
                <w:sz w:val="24"/>
                <w:szCs w:val="24"/>
              </w:rPr>
              <w:t>7</w:t>
            </w:r>
          </w:p>
        </w:tc>
        <w:tc>
          <w:tcPr>
            <w:tcW w:w="5040" w:type="dxa"/>
            <w:vAlign w:val="center"/>
          </w:tcPr>
          <w:p w:rsidR="007B36D7" w:rsidRPr="00936480" w:rsidRDefault="007B36D7" w:rsidP="00B35FFF">
            <w:pPr>
              <w:rPr>
                <w:sz w:val="24"/>
                <w:szCs w:val="24"/>
              </w:rPr>
            </w:pPr>
            <w:r w:rsidRPr="000210D2">
              <w:rPr>
                <w:rFonts w:ascii="Times New Roman" w:hAnsi="Times New Roman"/>
                <w:sz w:val="24"/>
                <w:szCs w:val="24"/>
              </w:rPr>
              <w:t xml:space="preserve">Facile Growth, Physical Characterization, and Dielectric Response of As-Grown </w:t>
            </w:r>
            <w:proofErr w:type="spellStart"/>
            <w:r w:rsidRPr="000210D2">
              <w:rPr>
                <w:rFonts w:ascii="Times New Roman" w:hAnsi="Times New Roman"/>
                <w:sz w:val="24"/>
                <w:szCs w:val="24"/>
              </w:rPr>
              <w:t>NiO</w:t>
            </w:r>
            <w:proofErr w:type="spellEnd"/>
            <w:r w:rsidRPr="000210D2">
              <w:rPr>
                <w:rFonts w:ascii="Times New Roman" w:hAnsi="Times New Roman"/>
                <w:sz w:val="24"/>
                <w:szCs w:val="24"/>
              </w:rPr>
              <w:t xml:space="preserve"> Nanostructures</w:t>
            </w:r>
          </w:p>
        </w:tc>
        <w:tc>
          <w:tcPr>
            <w:tcW w:w="720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3055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 w:rsidRPr="000210D2">
              <w:rPr>
                <w:rFonts w:ascii="Times New Roman" w:hAnsi="Times New Roman"/>
                <w:sz w:val="24"/>
                <w:szCs w:val="24"/>
              </w:rPr>
              <w:t>Journal of King Saud University – Science</w:t>
            </w:r>
          </w:p>
        </w:tc>
      </w:tr>
      <w:tr w:rsidR="007B36D7" w:rsidRPr="00936480" w:rsidTr="00B35FFF">
        <w:tc>
          <w:tcPr>
            <w:tcW w:w="535" w:type="dxa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 w:rsidRPr="00936480">
              <w:rPr>
                <w:sz w:val="24"/>
                <w:szCs w:val="24"/>
              </w:rPr>
              <w:t>8</w:t>
            </w:r>
          </w:p>
        </w:tc>
        <w:tc>
          <w:tcPr>
            <w:tcW w:w="5040" w:type="dxa"/>
            <w:vAlign w:val="center"/>
          </w:tcPr>
          <w:p w:rsidR="007B36D7" w:rsidRPr="00936480" w:rsidRDefault="007B36D7" w:rsidP="00B35FFF">
            <w:pPr>
              <w:rPr>
                <w:sz w:val="24"/>
                <w:szCs w:val="24"/>
              </w:rPr>
            </w:pPr>
            <w:r w:rsidRPr="00561963">
              <w:rPr>
                <w:rFonts w:ascii="Times New Roman" w:hAnsi="Times New Roman"/>
                <w:sz w:val="24"/>
                <w:szCs w:val="24"/>
              </w:rPr>
              <w:t>Molecular modeling and simulation of some efficient charge transfer materials using density functional theory</w:t>
            </w:r>
          </w:p>
        </w:tc>
        <w:tc>
          <w:tcPr>
            <w:tcW w:w="720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3055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 w:rsidRPr="00561963">
              <w:rPr>
                <w:rFonts w:ascii="Times New Roman" w:hAnsi="Times New Roman"/>
                <w:sz w:val="24"/>
                <w:szCs w:val="24"/>
              </w:rPr>
              <w:t>Materials Today Communications</w:t>
            </w:r>
          </w:p>
        </w:tc>
      </w:tr>
      <w:tr w:rsidR="007B36D7" w:rsidRPr="00936480" w:rsidTr="00B35FFF">
        <w:tc>
          <w:tcPr>
            <w:tcW w:w="535" w:type="dxa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 w:rsidRPr="00936480">
              <w:rPr>
                <w:sz w:val="24"/>
                <w:szCs w:val="24"/>
              </w:rPr>
              <w:t>9</w:t>
            </w:r>
          </w:p>
        </w:tc>
        <w:tc>
          <w:tcPr>
            <w:tcW w:w="5040" w:type="dxa"/>
            <w:vAlign w:val="center"/>
          </w:tcPr>
          <w:p w:rsidR="007B36D7" w:rsidRPr="00936480" w:rsidRDefault="007B36D7" w:rsidP="00B35FFF">
            <w:pPr>
              <w:rPr>
                <w:sz w:val="24"/>
                <w:szCs w:val="24"/>
              </w:rPr>
            </w:pPr>
            <w:r w:rsidRPr="006D23DD">
              <w:rPr>
                <w:rFonts w:ascii="Times New Roman" w:hAnsi="Times New Roman"/>
                <w:sz w:val="24"/>
                <w:szCs w:val="24"/>
              </w:rPr>
              <w:t xml:space="preserve">Highly sensitive ethanol sensor based on TiO2 nanoparticles and its </w:t>
            </w:r>
            <w:proofErr w:type="spellStart"/>
            <w:r w:rsidRPr="006D23DD">
              <w:rPr>
                <w:rFonts w:ascii="Times New Roman" w:hAnsi="Times New Roman"/>
                <w:sz w:val="24"/>
                <w:szCs w:val="24"/>
              </w:rPr>
              <w:t>photocatalyst</w:t>
            </w:r>
            <w:proofErr w:type="spellEnd"/>
            <w:r w:rsidRPr="006D23DD">
              <w:rPr>
                <w:rFonts w:ascii="Times New Roman" w:hAnsi="Times New Roman"/>
                <w:sz w:val="24"/>
                <w:szCs w:val="24"/>
              </w:rPr>
              <w:t xml:space="preserve"> activity</w:t>
            </w:r>
          </w:p>
        </w:tc>
        <w:tc>
          <w:tcPr>
            <w:tcW w:w="720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3055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Optik</w:t>
            </w:r>
            <w:proofErr w:type="spellEnd"/>
          </w:p>
        </w:tc>
      </w:tr>
      <w:tr w:rsidR="007B36D7" w:rsidRPr="00936480" w:rsidTr="00B35FFF">
        <w:tc>
          <w:tcPr>
            <w:tcW w:w="535" w:type="dxa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 w:rsidRPr="00936480">
              <w:rPr>
                <w:sz w:val="24"/>
                <w:szCs w:val="24"/>
              </w:rPr>
              <w:t>10</w:t>
            </w:r>
          </w:p>
        </w:tc>
        <w:tc>
          <w:tcPr>
            <w:tcW w:w="5040" w:type="dxa"/>
            <w:vAlign w:val="center"/>
          </w:tcPr>
          <w:p w:rsidR="007B36D7" w:rsidRPr="00936480" w:rsidRDefault="007B36D7" w:rsidP="00B35FFF">
            <w:pPr>
              <w:rPr>
                <w:sz w:val="24"/>
                <w:szCs w:val="24"/>
              </w:rPr>
            </w:pPr>
            <w:r w:rsidRPr="00C24B4F">
              <w:rPr>
                <w:rFonts w:ascii="Times New Roman" w:hAnsi="Times New Roman"/>
                <w:bCs/>
                <w:sz w:val="24"/>
                <w:szCs w:val="24"/>
              </w:rPr>
              <w:t xml:space="preserve">Facile Growth and Promising Applications of Cobalt Oxide (Co3O4) Nanoparticles as </w:t>
            </w:r>
            <w:proofErr w:type="spellStart"/>
            <w:r w:rsidRPr="00C24B4F">
              <w:rPr>
                <w:rFonts w:ascii="Times New Roman" w:hAnsi="Times New Roman"/>
                <w:bCs/>
                <w:sz w:val="24"/>
                <w:szCs w:val="24"/>
              </w:rPr>
              <w:t>Chemi</w:t>
            </w:r>
            <w:proofErr w:type="spellEnd"/>
            <w:r w:rsidRPr="00C24B4F">
              <w:rPr>
                <w:rFonts w:ascii="Times New Roman" w:hAnsi="Times New Roman"/>
                <w:bCs/>
                <w:sz w:val="24"/>
                <w:szCs w:val="24"/>
              </w:rPr>
              <w:t>-Sensor and Dielectric Material</w:t>
            </w:r>
          </w:p>
        </w:tc>
        <w:tc>
          <w:tcPr>
            <w:tcW w:w="720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055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Current </w:t>
            </w:r>
            <w:proofErr w:type="spellStart"/>
            <w:r>
              <w:rPr>
                <w:sz w:val="24"/>
                <w:szCs w:val="24"/>
              </w:rPr>
              <w:t>Nanoscience</w:t>
            </w:r>
            <w:proofErr w:type="spellEnd"/>
          </w:p>
        </w:tc>
      </w:tr>
      <w:tr w:rsidR="007B36D7" w:rsidRPr="00936480" w:rsidTr="00B35FFF">
        <w:tc>
          <w:tcPr>
            <w:tcW w:w="535" w:type="dxa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 w:rsidRPr="00936480">
              <w:rPr>
                <w:sz w:val="24"/>
                <w:szCs w:val="24"/>
              </w:rPr>
              <w:t>11</w:t>
            </w:r>
          </w:p>
        </w:tc>
        <w:tc>
          <w:tcPr>
            <w:tcW w:w="5040" w:type="dxa"/>
            <w:vAlign w:val="center"/>
          </w:tcPr>
          <w:p w:rsidR="007B36D7" w:rsidRPr="00936480" w:rsidRDefault="007B36D7" w:rsidP="00B35FFF">
            <w:pPr>
              <w:rPr>
                <w:sz w:val="24"/>
                <w:szCs w:val="24"/>
              </w:rPr>
            </w:pPr>
            <w:r w:rsidRPr="00164DEC">
              <w:rPr>
                <w:rFonts w:ascii="Times New Roman" w:hAnsi="Times New Roman"/>
                <w:sz w:val="24"/>
                <w:szCs w:val="24"/>
              </w:rPr>
              <w:t>DFT Modeling of 4,6-di(2-furyl) pyrimidine derivatives as efficient charge transfer materials</w:t>
            </w:r>
          </w:p>
        </w:tc>
        <w:tc>
          <w:tcPr>
            <w:tcW w:w="720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055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 w:rsidRPr="00164DEC">
              <w:rPr>
                <w:rFonts w:ascii="Times New Roman" w:hAnsi="Times New Roman"/>
                <w:sz w:val="24"/>
                <w:szCs w:val="24"/>
              </w:rPr>
              <w:t>Russian Journal of Physical Chemistry</w:t>
            </w:r>
          </w:p>
        </w:tc>
      </w:tr>
      <w:tr w:rsidR="007B36D7" w:rsidRPr="00936480" w:rsidTr="00B35FFF">
        <w:tc>
          <w:tcPr>
            <w:tcW w:w="535" w:type="dxa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 w:rsidRPr="00936480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040" w:type="dxa"/>
            <w:vAlign w:val="center"/>
          </w:tcPr>
          <w:p w:rsidR="007B36D7" w:rsidRPr="00936480" w:rsidRDefault="007B36D7" w:rsidP="00B35FFF">
            <w:pPr>
              <w:rPr>
                <w:sz w:val="24"/>
                <w:szCs w:val="24"/>
              </w:rPr>
            </w:pPr>
            <w:r w:rsidRPr="00C24B4F">
              <w:rPr>
                <w:rFonts w:ascii="Times New Roman" w:hAnsi="Times New Roman"/>
                <w:sz w:val="24"/>
                <w:szCs w:val="24"/>
              </w:rPr>
              <w:t>Enhancement of electro-optic and structural properties of TGS single crystals on doping with l-glutamic acid</w:t>
            </w:r>
          </w:p>
        </w:tc>
        <w:tc>
          <w:tcPr>
            <w:tcW w:w="720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055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 w:rsidRPr="00C24B4F">
              <w:rPr>
                <w:rFonts w:ascii="Times New Roman" w:hAnsi="Times New Roman"/>
                <w:sz w:val="24"/>
                <w:szCs w:val="24"/>
              </w:rPr>
              <w:t>Journal of Materials Science: Materials in Electronics</w:t>
            </w:r>
          </w:p>
        </w:tc>
      </w:tr>
      <w:tr w:rsidR="007B36D7" w:rsidRPr="00936480" w:rsidTr="00B35FFF">
        <w:tc>
          <w:tcPr>
            <w:tcW w:w="535" w:type="dxa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 w:rsidRPr="00936480">
              <w:rPr>
                <w:sz w:val="24"/>
                <w:szCs w:val="24"/>
              </w:rPr>
              <w:t>13</w:t>
            </w:r>
          </w:p>
        </w:tc>
        <w:tc>
          <w:tcPr>
            <w:tcW w:w="5040" w:type="dxa"/>
            <w:vAlign w:val="center"/>
          </w:tcPr>
          <w:p w:rsidR="007B36D7" w:rsidRPr="00936480" w:rsidRDefault="007B36D7" w:rsidP="00B35FFF">
            <w:pPr>
              <w:rPr>
                <w:sz w:val="24"/>
                <w:szCs w:val="24"/>
              </w:rPr>
            </w:pPr>
            <w:r w:rsidRPr="00C24B4F">
              <w:rPr>
                <w:rFonts w:ascii="Times New Roman" w:hAnsi="Times New Roman"/>
                <w:sz w:val="24"/>
                <w:szCs w:val="24"/>
              </w:rPr>
              <w:t>Structural Characterizations and frequency dependent Dielectric Properties of As-Prepared Gd</w:t>
            </w:r>
            <w:r w:rsidRPr="00C24B4F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C24B4F">
              <w:rPr>
                <w:rFonts w:ascii="Times New Roman" w:hAnsi="Times New Roman"/>
                <w:sz w:val="24"/>
                <w:szCs w:val="24"/>
              </w:rPr>
              <w:t>O</w:t>
            </w:r>
            <w:r w:rsidRPr="00C24B4F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C24B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4B4F">
              <w:rPr>
                <w:rFonts w:ascii="Times New Roman" w:hAnsi="Times New Roman"/>
                <w:sz w:val="24"/>
                <w:szCs w:val="24"/>
              </w:rPr>
              <w:t>Nanorods</w:t>
            </w:r>
            <w:proofErr w:type="spellEnd"/>
          </w:p>
        </w:tc>
        <w:tc>
          <w:tcPr>
            <w:tcW w:w="720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3055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Current </w:t>
            </w:r>
            <w:proofErr w:type="spellStart"/>
            <w:r>
              <w:rPr>
                <w:sz w:val="24"/>
                <w:szCs w:val="24"/>
              </w:rPr>
              <w:t>Nanoscience</w:t>
            </w:r>
            <w:proofErr w:type="spellEnd"/>
          </w:p>
        </w:tc>
      </w:tr>
      <w:tr w:rsidR="007B36D7" w:rsidRPr="00936480" w:rsidTr="00B35FFF">
        <w:tc>
          <w:tcPr>
            <w:tcW w:w="535" w:type="dxa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 w:rsidRPr="00936480">
              <w:rPr>
                <w:sz w:val="24"/>
                <w:szCs w:val="24"/>
              </w:rPr>
              <w:t>14</w:t>
            </w:r>
          </w:p>
        </w:tc>
        <w:tc>
          <w:tcPr>
            <w:tcW w:w="5040" w:type="dxa"/>
            <w:vAlign w:val="center"/>
          </w:tcPr>
          <w:p w:rsidR="007B36D7" w:rsidRPr="00936480" w:rsidRDefault="007B36D7" w:rsidP="00B35FFF">
            <w:pPr>
              <w:rPr>
                <w:sz w:val="24"/>
                <w:szCs w:val="24"/>
              </w:rPr>
            </w:pPr>
            <w:r w:rsidRPr="00C24B4F">
              <w:rPr>
                <w:rFonts w:ascii="Times New Roman" w:hAnsi="Times New Roman"/>
                <w:sz w:val="24"/>
                <w:szCs w:val="24"/>
              </w:rPr>
              <w:t xml:space="preserve">In-Situ growth and </w:t>
            </w:r>
            <w:proofErr w:type="spellStart"/>
            <w:r w:rsidRPr="00C24B4F">
              <w:rPr>
                <w:rFonts w:ascii="Times New Roman" w:hAnsi="Times New Roman"/>
                <w:sz w:val="24"/>
                <w:szCs w:val="24"/>
              </w:rPr>
              <w:t>physio</w:t>
            </w:r>
            <w:proofErr w:type="spellEnd"/>
            <w:r w:rsidRPr="00C24B4F">
              <w:rPr>
                <w:rFonts w:ascii="Times New Roman" w:hAnsi="Times New Roman"/>
                <w:sz w:val="24"/>
                <w:szCs w:val="24"/>
              </w:rPr>
              <w:t xml:space="preserve">-electrical characterization of </w:t>
            </w:r>
            <w:proofErr w:type="spellStart"/>
            <w:r w:rsidRPr="00C24B4F">
              <w:rPr>
                <w:rFonts w:ascii="Times New Roman" w:hAnsi="Times New Roman"/>
                <w:sz w:val="24"/>
                <w:szCs w:val="24"/>
              </w:rPr>
              <w:t>bis</w:t>
            </w:r>
            <w:proofErr w:type="spellEnd"/>
            <w:r w:rsidRPr="00C24B4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24B4F">
              <w:rPr>
                <w:rFonts w:ascii="Times New Roman" w:hAnsi="Times New Roman"/>
                <w:sz w:val="24"/>
                <w:szCs w:val="24"/>
              </w:rPr>
              <w:t>thio</w:t>
            </w:r>
            <w:proofErr w:type="spellEnd"/>
            <w:r w:rsidRPr="00C24B4F">
              <w:rPr>
                <w:rFonts w:ascii="Times New Roman" w:hAnsi="Times New Roman"/>
                <w:sz w:val="24"/>
                <w:szCs w:val="24"/>
              </w:rPr>
              <w:t>-urea cadmium iodide (BTCI) single crystal</w:t>
            </w:r>
          </w:p>
        </w:tc>
        <w:tc>
          <w:tcPr>
            <w:tcW w:w="720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3055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 w:rsidRPr="00C24B4F">
              <w:rPr>
                <w:rFonts w:ascii="Times New Roman" w:hAnsi="Times New Roman"/>
                <w:sz w:val="24"/>
                <w:szCs w:val="24"/>
              </w:rPr>
              <w:t>Journal of Material Science: Material Electronics</w:t>
            </w:r>
          </w:p>
        </w:tc>
      </w:tr>
      <w:tr w:rsidR="007B36D7" w:rsidRPr="00936480" w:rsidTr="00B35FFF">
        <w:tc>
          <w:tcPr>
            <w:tcW w:w="535" w:type="dxa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 w:rsidRPr="00936480">
              <w:rPr>
                <w:sz w:val="24"/>
                <w:szCs w:val="24"/>
              </w:rPr>
              <w:t>15</w:t>
            </w:r>
          </w:p>
        </w:tc>
        <w:tc>
          <w:tcPr>
            <w:tcW w:w="5040" w:type="dxa"/>
            <w:vAlign w:val="center"/>
          </w:tcPr>
          <w:p w:rsidR="007B36D7" w:rsidRPr="00936480" w:rsidRDefault="007B36D7" w:rsidP="00B35FFF">
            <w:pPr>
              <w:rPr>
                <w:sz w:val="24"/>
                <w:szCs w:val="24"/>
              </w:rPr>
            </w:pPr>
            <w:r w:rsidRPr="00C24B4F">
              <w:rPr>
                <w:rFonts w:ascii="Times New Roman" w:hAnsi="Times New Roman"/>
                <w:sz w:val="24"/>
                <w:szCs w:val="24"/>
              </w:rPr>
              <w:t xml:space="preserve">Role of </w:t>
            </w:r>
            <w:proofErr w:type="spellStart"/>
            <w:r w:rsidRPr="00C24B4F">
              <w:rPr>
                <w:rFonts w:ascii="Times New Roman" w:hAnsi="Times New Roman"/>
                <w:sz w:val="24"/>
                <w:szCs w:val="24"/>
              </w:rPr>
              <w:t>Nanomaterials</w:t>
            </w:r>
            <w:proofErr w:type="spellEnd"/>
            <w:r w:rsidRPr="00C24B4F">
              <w:rPr>
                <w:rFonts w:ascii="Times New Roman" w:hAnsi="Times New Roman"/>
                <w:sz w:val="24"/>
                <w:szCs w:val="24"/>
              </w:rPr>
              <w:t xml:space="preserve"> and their applications as </w:t>
            </w:r>
            <w:proofErr w:type="spellStart"/>
            <w:r w:rsidRPr="00C24B4F">
              <w:rPr>
                <w:rFonts w:ascii="Times New Roman" w:hAnsi="Times New Roman"/>
                <w:sz w:val="24"/>
                <w:szCs w:val="24"/>
              </w:rPr>
              <w:t>photocatalyst</w:t>
            </w:r>
            <w:proofErr w:type="spellEnd"/>
            <w:r w:rsidRPr="00C24B4F">
              <w:rPr>
                <w:rFonts w:ascii="Times New Roman" w:hAnsi="Times New Roman"/>
                <w:sz w:val="24"/>
                <w:szCs w:val="24"/>
              </w:rPr>
              <w:t xml:space="preserve"> and sensors: A Review</w:t>
            </w:r>
          </w:p>
        </w:tc>
        <w:tc>
          <w:tcPr>
            <w:tcW w:w="720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3055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proofErr w:type="spellStart"/>
            <w:r w:rsidRPr="00C24B4F">
              <w:rPr>
                <w:rFonts w:ascii="Times New Roman" w:hAnsi="Times New Roman"/>
                <w:sz w:val="24"/>
                <w:szCs w:val="24"/>
              </w:rPr>
              <w:t>Nanoresearch</w:t>
            </w:r>
            <w:proofErr w:type="spellEnd"/>
            <w:r w:rsidRPr="00C24B4F">
              <w:rPr>
                <w:rFonts w:ascii="Times New Roman" w:hAnsi="Times New Roman"/>
                <w:sz w:val="24"/>
                <w:szCs w:val="24"/>
              </w:rPr>
              <w:t xml:space="preserve"> and Applications</w:t>
            </w:r>
          </w:p>
        </w:tc>
      </w:tr>
      <w:tr w:rsidR="007B36D7" w:rsidRPr="00936480" w:rsidTr="00B35FFF">
        <w:tc>
          <w:tcPr>
            <w:tcW w:w="535" w:type="dxa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 w:rsidRPr="00936480">
              <w:rPr>
                <w:sz w:val="24"/>
                <w:szCs w:val="24"/>
              </w:rPr>
              <w:t>16</w:t>
            </w:r>
          </w:p>
        </w:tc>
        <w:tc>
          <w:tcPr>
            <w:tcW w:w="5040" w:type="dxa"/>
            <w:vAlign w:val="center"/>
          </w:tcPr>
          <w:p w:rsidR="007B36D7" w:rsidRPr="00936480" w:rsidRDefault="007B36D7" w:rsidP="00B35FFF">
            <w:pPr>
              <w:rPr>
                <w:sz w:val="24"/>
                <w:szCs w:val="24"/>
              </w:rPr>
            </w:pPr>
            <w:r w:rsidRPr="00C24B4F">
              <w:rPr>
                <w:rFonts w:ascii="Times New Roman" w:hAnsi="Times New Roman"/>
                <w:sz w:val="24"/>
                <w:szCs w:val="24"/>
              </w:rPr>
              <w:t>Sensitive and Fast Response ethanol chemical sensor based on as-grown Gd</w:t>
            </w:r>
            <w:r w:rsidRPr="00C24B4F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C24B4F">
              <w:rPr>
                <w:rFonts w:ascii="Times New Roman" w:hAnsi="Times New Roman"/>
                <w:sz w:val="24"/>
                <w:szCs w:val="24"/>
              </w:rPr>
              <w:t>O</w:t>
            </w:r>
            <w:r w:rsidRPr="00C24B4F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C24B4F">
              <w:rPr>
                <w:rFonts w:ascii="Times New Roman" w:hAnsi="Times New Roman"/>
                <w:sz w:val="24"/>
                <w:szCs w:val="24"/>
              </w:rPr>
              <w:t xml:space="preserve"> nanostructures</w:t>
            </w:r>
          </w:p>
        </w:tc>
        <w:tc>
          <w:tcPr>
            <w:tcW w:w="720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3055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 w:rsidRPr="00C24B4F">
              <w:rPr>
                <w:rFonts w:ascii="Times New Roman" w:hAnsi="Times New Roman"/>
                <w:sz w:val="24"/>
                <w:szCs w:val="24"/>
              </w:rPr>
              <w:t>Journal of Rare Earths</w:t>
            </w:r>
          </w:p>
        </w:tc>
      </w:tr>
      <w:tr w:rsidR="007B36D7" w:rsidRPr="00936480" w:rsidTr="00B35FFF">
        <w:tc>
          <w:tcPr>
            <w:tcW w:w="535" w:type="dxa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 w:rsidRPr="00936480">
              <w:rPr>
                <w:sz w:val="24"/>
                <w:szCs w:val="24"/>
              </w:rPr>
              <w:t>17</w:t>
            </w:r>
          </w:p>
        </w:tc>
        <w:tc>
          <w:tcPr>
            <w:tcW w:w="5040" w:type="dxa"/>
            <w:vAlign w:val="center"/>
          </w:tcPr>
          <w:p w:rsidR="007B36D7" w:rsidRPr="00936480" w:rsidRDefault="007B36D7" w:rsidP="00B35FFF">
            <w:pPr>
              <w:rPr>
                <w:sz w:val="24"/>
                <w:szCs w:val="24"/>
              </w:rPr>
            </w:pPr>
            <w:proofErr w:type="spellStart"/>
            <w:r w:rsidRPr="00C24B4F">
              <w:rPr>
                <w:rFonts w:ascii="Times New Roman" w:hAnsi="Times New Roman"/>
                <w:sz w:val="24"/>
                <w:szCs w:val="24"/>
              </w:rPr>
              <w:t>Ab</w:t>
            </w:r>
            <w:proofErr w:type="spellEnd"/>
            <w:r w:rsidRPr="00C24B4F">
              <w:rPr>
                <w:rFonts w:ascii="Times New Roman" w:hAnsi="Times New Roman"/>
                <w:sz w:val="24"/>
                <w:szCs w:val="24"/>
              </w:rPr>
              <w:t>-initio study of L-Tartaric Acid (LTA) single crystal for NLO application</w:t>
            </w:r>
          </w:p>
        </w:tc>
        <w:tc>
          <w:tcPr>
            <w:tcW w:w="720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3055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 w:rsidRPr="00C24B4F">
              <w:rPr>
                <w:rFonts w:ascii="Times New Roman" w:hAnsi="Times New Roman"/>
                <w:sz w:val="24"/>
                <w:szCs w:val="24"/>
              </w:rPr>
              <w:t>Optics &amp; Laser Technology</w:t>
            </w:r>
          </w:p>
        </w:tc>
      </w:tr>
      <w:tr w:rsidR="007B36D7" w:rsidRPr="00936480" w:rsidTr="00B35FFF">
        <w:tc>
          <w:tcPr>
            <w:tcW w:w="535" w:type="dxa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 w:rsidRPr="00936480">
              <w:rPr>
                <w:sz w:val="24"/>
                <w:szCs w:val="24"/>
              </w:rPr>
              <w:t>18</w:t>
            </w:r>
          </w:p>
        </w:tc>
        <w:tc>
          <w:tcPr>
            <w:tcW w:w="5040" w:type="dxa"/>
            <w:vAlign w:val="center"/>
          </w:tcPr>
          <w:p w:rsidR="007B36D7" w:rsidRPr="00936480" w:rsidRDefault="007B36D7" w:rsidP="00B35FFF">
            <w:pPr>
              <w:rPr>
                <w:sz w:val="24"/>
                <w:szCs w:val="24"/>
              </w:rPr>
            </w:pPr>
            <w:r w:rsidRPr="00C24B4F">
              <w:rPr>
                <w:rFonts w:ascii="Times New Roman" w:hAnsi="Times New Roman"/>
                <w:sz w:val="24"/>
                <w:szCs w:val="24"/>
              </w:rPr>
              <w:t>Structural and optical characterization of Cr</w:t>
            </w:r>
            <w:r w:rsidRPr="00C24B4F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C24B4F">
              <w:rPr>
                <w:rFonts w:ascii="Times New Roman" w:hAnsi="Times New Roman"/>
                <w:sz w:val="24"/>
                <w:szCs w:val="24"/>
              </w:rPr>
              <w:t>O</w:t>
            </w:r>
            <w:r w:rsidRPr="00C24B4F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C24B4F">
              <w:rPr>
                <w:rFonts w:ascii="Times New Roman" w:hAnsi="Times New Roman"/>
                <w:sz w:val="24"/>
                <w:szCs w:val="24"/>
              </w:rPr>
              <w:t xml:space="preserve"> nanostructures: Evaluation of its dielectric properties</w:t>
            </w:r>
          </w:p>
        </w:tc>
        <w:tc>
          <w:tcPr>
            <w:tcW w:w="720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3055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 w:rsidRPr="00C24B4F">
              <w:rPr>
                <w:rFonts w:ascii="Times New Roman" w:hAnsi="Times New Roman"/>
                <w:sz w:val="24"/>
                <w:szCs w:val="24"/>
              </w:rPr>
              <w:t>AIP Advances</w:t>
            </w:r>
          </w:p>
        </w:tc>
      </w:tr>
      <w:tr w:rsidR="007B36D7" w:rsidRPr="00936480" w:rsidTr="00B35FFF">
        <w:tc>
          <w:tcPr>
            <w:tcW w:w="535" w:type="dxa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 w:rsidRPr="00936480">
              <w:rPr>
                <w:sz w:val="24"/>
                <w:szCs w:val="24"/>
              </w:rPr>
              <w:t>19</w:t>
            </w:r>
          </w:p>
        </w:tc>
        <w:tc>
          <w:tcPr>
            <w:tcW w:w="5040" w:type="dxa"/>
            <w:vAlign w:val="center"/>
          </w:tcPr>
          <w:p w:rsidR="007B36D7" w:rsidRPr="00936480" w:rsidRDefault="007B36D7" w:rsidP="00B35FFF">
            <w:pPr>
              <w:rPr>
                <w:sz w:val="24"/>
                <w:szCs w:val="24"/>
              </w:rPr>
            </w:pPr>
            <w:r w:rsidRPr="00C24B4F">
              <w:rPr>
                <w:rFonts w:ascii="Times New Roman" w:eastAsia="Arial Unicode MS" w:hAnsi="Times New Roman"/>
                <w:kern w:val="36"/>
                <w:sz w:val="24"/>
                <w:szCs w:val="24"/>
              </w:rPr>
              <w:t xml:space="preserve">Study of pure and </w:t>
            </w:r>
            <w:r w:rsidRPr="00C24B4F">
              <w:rPr>
                <w:rFonts w:ascii="Times New Roman" w:eastAsia="Arial Unicode MS" w:hAnsi="Times New Roman"/>
                <w:smallCaps/>
                <w:kern w:val="36"/>
                <w:sz w:val="24"/>
                <w:szCs w:val="24"/>
              </w:rPr>
              <w:t>l</w:t>
            </w:r>
            <w:r w:rsidRPr="00C24B4F">
              <w:rPr>
                <w:rFonts w:ascii="Times New Roman" w:eastAsia="Arial Unicode MS" w:hAnsi="Times New Roman"/>
                <w:kern w:val="36"/>
                <w:sz w:val="24"/>
                <w:szCs w:val="24"/>
              </w:rPr>
              <w:t xml:space="preserve">-tartaric acid doped ammonium </w:t>
            </w:r>
            <w:proofErr w:type="spellStart"/>
            <w:r w:rsidRPr="00C24B4F">
              <w:rPr>
                <w:rFonts w:ascii="Times New Roman" w:eastAsia="Arial Unicode MS" w:hAnsi="Times New Roman"/>
                <w:kern w:val="36"/>
                <w:sz w:val="24"/>
                <w:szCs w:val="24"/>
              </w:rPr>
              <w:t>dihydrogen</w:t>
            </w:r>
            <w:proofErr w:type="spellEnd"/>
            <w:r w:rsidRPr="00C24B4F">
              <w:rPr>
                <w:rFonts w:ascii="Times New Roman" w:eastAsia="Arial Unicode MS" w:hAnsi="Times New Roman"/>
                <w:kern w:val="36"/>
                <w:sz w:val="24"/>
                <w:szCs w:val="24"/>
              </w:rPr>
              <w:t xml:space="preserve"> phosphate single crystals: A novel nonlinear optical non-</w:t>
            </w:r>
            <w:proofErr w:type="spellStart"/>
            <w:r w:rsidRPr="00C24B4F">
              <w:rPr>
                <w:rFonts w:ascii="Times New Roman" w:eastAsia="Arial Unicode MS" w:hAnsi="Times New Roman"/>
                <w:kern w:val="36"/>
                <w:sz w:val="24"/>
                <w:szCs w:val="24"/>
              </w:rPr>
              <w:t>centrosymmetric</w:t>
            </w:r>
            <w:proofErr w:type="spellEnd"/>
            <w:r w:rsidRPr="00C24B4F">
              <w:rPr>
                <w:rFonts w:ascii="Times New Roman" w:eastAsia="Arial Unicode MS" w:hAnsi="Times New Roman"/>
                <w:kern w:val="36"/>
                <w:sz w:val="24"/>
                <w:szCs w:val="24"/>
              </w:rPr>
              <w:t xml:space="preserve"> crystal</w:t>
            </w:r>
          </w:p>
        </w:tc>
        <w:tc>
          <w:tcPr>
            <w:tcW w:w="720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3055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 w:rsidRPr="00C24B4F">
              <w:rPr>
                <w:rFonts w:ascii="Times New Roman" w:eastAsia="Calibri" w:hAnsi="Times New Roman"/>
                <w:sz w:val="24"/>
                <w:szCs w:val="24"/>
                <w:lang w:eastAsia="en-IN"/>
              </w:rPr>
              <w:t>Materials Chemistry and Physics</w:t>
            </w:r>
          </w:p>
        </w:tc>
      </w:tr>
      <w:tr w:rsidR="007B36D7" w:rsidRPr="00936480" w:rsidTr="00B35FFF">
        <w:tc>
          <w:tcPr>
            <w:tcW w:w="535" w:type="dxa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 w:rsidRPr="00936480">
              <w:rPr>
                <w:sz w:val="24"/>
                <w:szCs w:val="24"/>
              </w:rPr>
              <w:t>20</w:t>
            </w:r>
          </w:p>
        </w:tc>
        <w:tc>
          <w:tcPr>
            <w:tcW w:w="5040" w:type="dxa"/>
            <w:vAlign w:val="center"/>
          </w:tcPr>
          <w:p w:rsidR="007B36D7" w:rsidRPr="00936480" w:rsidRDefault="007B36D7" w:rsidP="00B35FFF">
            <w:pPr>
              <w:rPr>
                <w:sz w:val="24"/>
                <w:szCs w:val="24"/>
              </w:rPr>
            </w:pPr>
            <w:r w:rsidRPr="00C24B4F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Fabrication of Ethanol Chemical Sensors Based on As-Prepared Gd2O3 </w:t>
            </w:r>
            <w:proofErr w:type="spellStart"/>
            <w:r w:rsidRPr="00C24B4F">
              <w:rPr>
                <w:rFonts w:ascii="Times New Roman" w:hAnsi="Times New Roman"/>
                <w:sz w:val="24"/>
                <w:szCs w:val="24"/>
                <w:lang w:val="en-IN" w:eastAsia="en-IN"/>
              </w:rPr>
              <w:t>Nanorods</w:t>
            </w:r>
            <w:proofErr w:type="spellEnd"/>
            <w:r w:rsidRPr="00C24B4F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 by Facile Hydrothermal Routes.</w:t>
            </w:r>
            <w:r w:rsidRPr="00C24B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3055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 w:rsidRPr="00C24B4F">
              <w:rPr>
                <w:rFonts w:ascii="Times New Roman" w:hAnsi="Times New Roman"/>
                <w:sz w:val="24"/>
                <w:szCs w:val="24"/>
                <w:lang w:val="en-IN" w:eastAsia="en-IN"/>
              </w:rPr>
              <w:t>Journal of Colloid Science and Biotechnology</w:t>
            </w:r>
          </w:p>
        </w:tc>
      </w:tr>
      <w:tr w:rsidR="007B36D7" w:rsidRPr="00936480" w:rsidTr="00B35FFF">
        <w:tc>
          <w:tcPr>
            <w:tcW w:w="535" w:type="dxa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 w:rsidRPr="00936480">
              <w:rPr>
                <w:sz w:val="24"/>
                <w:szCs w:val="24"/>
              </w:rPr>
              <w:t>21</w:t>
            </w:r>
          </w:p>
        </w:tc>
        <w:tc>
          <w:tcPr>
            <w:tcW w:w="5040" w:type="dxa"/>
            <w:vAlign w:val="center"/>
          </w:tcPr>
          <w:p w:rsidR="007B36D7" w:rsidRPr="00936480" w:rsidRDefault="007B36D7" w:rsidP="00B35FFF">
            <w:pPr>
              <w:rPr>
                <w:sz w:val="24"/>
                <w:szCs w:val="24"/>
              </w:rPr>
            </w:pPr>
            <w:r w:rsidRPr="00C24B4F">
              <w:rPr>
                <w:rFonts w:ascii="Times New Roman" w:hAnsi="Times New Roman"/>
                <w:sz w:val="24"/>
                <w:szCs w:val="24"/>
              </w:rPr>
              <w:t>Structural, Spectroscopic, Optical, Dielectric and Mechanical Study of Pure and L-</w:t>
            </w:r>
            <w:proofErr w:type="spellStart"/>
            <w:r w:rsidRPr="00C24B4F">
              <w:rPr>
                <w:rFonts w:ascii="Times New Roman" w:hAnsi="Times New Roman"/>
                <w:sz w:val="24"/>
                <w:szCs w:val="24"/>
              </w:rPr>
              <w:t>Proline</w:t>
            </w:r>
            <w:proofErr w:type="spellEnd"/>
            <w:r w:rsidRPr="00C24B4F">
              <w:rPr>
                <w:rFonts w:ascii="Times New Roman" w:hAnsi="Times New Roman"/>
                <w:sz w:val="24"/>
                <w:szCs w:val="24"/>
              </w:rPr>
              <w:t xml:space="preserve"> Doped Ammonium </w:t>
            </w:r>
            <w:proofErr w:type="spellStart"/>
            <w:r w:rsidRPr="00C24B4F">
              <w:rPr>
                <w:rFonts w:ascii="Times New Roman" w:hAnsi="Times New Roman"/>
                <w:sz w:val="24"/>
                <w:szCs w:val="24"/>
              </w:rPr>
              <w:t>Dihydrogen</w:t>
            </w:r>
            <w:proofErr w:type="spellEnd"/>
            <w:r w:rsidRPr="00C24B4F">
              <w:rPr>
                <w:rFonts w:ascii="Times New Roman" w:hAnsi="Times New Roman"/>
                <w:sz w:val="24"/>
                <w:szCs w:val="24"/>
              </w:rPr>
              <w:t xml:space="preserve"> Phosphate Single Crystals</w:t>
            </w:r>
          </w:p>
        </w:tc>
        <w:tc>
          <w:tcPr>
            <w:tcW w:w="720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3055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proofErr w:type="spellStart"/>
            <w:r w:rsidRPr="00C24B4F">
              <w:rPr>
                <w:rFonts w:ascii="Times New Roman" w:hAnsi="Times New Roman"/>
                <w:sz w:val="24"/>
                <w:szCs w:val="24"/>
              </w:rPr>
              <w:t>Spectrochimica</w:t>
            </w:r>
            <w:proofErr w:type="spellEnd"/>
            <w:r w:rsidRPr="00C24B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4B4F">
              <w:rPr>
                <w:rFonts w:ascii="Times New Roman" w:hAnsi="Times New Roman"/>
                <w:sz w:val="24"/>
                <w:szCs w:val="24"/>
              </w:rPr>
              <w:t>Acta</w:t>
            </w:r>
            <w:proofErr w:type="spellEnd"/>
            <w:r w:rsidRPr="00C24B4F">
              <w:rPr>
                <w:rFonts w:ascii="Times New Roman" w:hAnsi="Times New Roman"/>
                <w:sz w:val="24"/>
                <w:szCs w:val="24"/>
              </w:rPr>
              <w:t xml:space="preserve"> Part A: Molecular and </w:t>
            </w:r>
            <w:proofErr w:type="spellStart"/>
            <w:r w:rsidRPr="00C24B4F">
              <w:rPr>
                <w:rFonts w:ascii="Times New Roman" w:hAnsi="Times New Roman"/>
                <w:sz w:val="24"/>
                <w:szCs w:val="24"/>
              </w:rPr>
              <w:t>Biomolecular</w:t>
            </w:r>
            <w:proofErr w:type="spellEnd"/>
            <w:r w:rsidRPr="00C24B4F">
              <w:rPr>
                <w:rFonts w:ascii="Times New Roman" w:hAnsi="Times New Roman"/>
                <w:sz w:val="24"/>
                <w:szCs w:val="24"/>
              </w:rPr>
              <w:t xml:space="preserve"> Spectroscopy</w:t>
            </w:r>
          </w:p>
        </w:tc>
      </w:tr>
      <w:tr w:rsidR="007B36D7" w:rsidRPr="00936480" w:rsidTr="00B35FFF">
        <w:tc>
          <w:tcPr>
            <w:tcW w:w="535" w:type="dxa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 w:rsidRPr="00936480">
              <w:rPr>
                <w:sz w:val="24"/>
                <w:szCs w:val="24"/>
              </w:rPr>
              <w:t>22</w:t>
            </w:r>
          </w:p>
        </w:tc>
        <w:tc>
          <w:tcPr>
            <w:tcW w:w="5040" w:type="dxa"/>
            <w:vAlign w:val="center"/>
          </w:tcPr>
          <w:p w:rsidR="007B36D7" w:rsidRPr="00936480" w:rsidRDefault="007B36D7" w:rsidP="00B35FFF">
            <w:pPr>
              <w:rPr>
                <w:sz w:val="24"/>
                <w:szCs w:val="24"/>
              </w:rPr>
            </w:pPr>
            <w:r w:rsidRPr="00C24B4F">
              <w:rPr>
                <w:rFonts w:ascii="Times New Roman" w:hAnsi="Times New Roman"/>
                <w:noProof/>
                <w:sz w:val="24"/>
                <w:szCs w:val="24"/>
                <w:lang w:val="en-IN" w:eastAsia="en-IN"/>
              </w:rPr>
              <w:t>In-situ Growth and ab-initio Optical Characterizations of  Amorphous Ga</w:t>
            </w:r>
            <w:r w:rsidRPr="00C24B4F">
              <w:rPr>
                <w:rFonts w:ascii="Times New Roman" w:hAnsi="Times New Roman"/>
                <w:noProof/>
                <w:sz w:val="24"/>
                <w:szCs w:val="24"/>
                <w:vertAlign w:val="subscript"/>
                <w:lang w:val="en-IN" w:eastAsia="en-IN"/>
              </w:rPr>
              <w:t>3</w:t>
            </w:r>
            <w:r w:rsidRPr="00C24B4F">
              <w:rPr>
                <w:rFonts w:ascii="Times New Roman" w:hAnsi="Times New Roman"/>
                <w:noProof/>
                <w:sz w:val="24"/>
                <w:szCs w:val="24"/>
                <w:lang w:val="en-IN" w:eastAsia="en-IN"/>
              </w:rPr>
              <w:t>Se</w:t>
            </w:r>
            <w:r w:rsidRPr="00C24B4F">
              <w:rPr>
                <w:rFonts w:ascii="Times New Roman" w:hAnsi="Times New Roman"/>
                <w:noProof/>
                <w:sz w:val="24"/>
                <w:szCs w:val="24"/>
                <w:vertAlign w:val="subscript"/>
                <w:lang w:val="en-IN" w:eastAsia="en-IN"/>
              </w:rPr>
              <w:t>4</w:t>
            </w:r>
            <w:r w:rsidRPr="00C24B4F">
              <w:rPr>
                <w:rFonts w:ascii="Times New Roman" w:hAnsi="Times New Roman"/>
                <w:noProof/>
                <w:sz w:val="24"/>
                <w:szCs w:val="24"/>
                <w:lang w:val="en-IN" w:eastAsia="en-IN"/>
              </w:rPr>
              <w:t xml:space="preserve"> Thin Film: </w:t>
            </w:r>
            <w:r w:rsidRPr="00C24B4F">
              <w:rPr>
                <w:rFonts w:ascii="Times New Roman" w:hAnsi="Times New Roman"/>
                <w:sz w:val="24"/>
                <w:szCs w:val="24"/>
              </w:rPr>
              <w:t xml:space="preserve">A New </w:t>
            </w:r>
            <w:proofErr w:type="spellStart"/>
            <w:r w:rsidRPr="00C24B4F">
              <w:rPr>
                <w:rFonts w:ascii="Times New Roman" w:hAnsi="Times New Roman"/>
                <w:sz w:val="24"/>
                <w:szCs w:val="24"/>
              </w:rPr>
              <w:t>Chalcogenide</w:t>
            </w:r>
            <w:proofErr w:type="spellEnd"/>
            <w:r w:rsidRPr="00C24B4F">
              <w:rPr>
                <w:rFonts w:ascii="Times New Roman" w:hAnsi="Times New Roman"/>
                <w:sz w:val="24"/>
                <w:szCs w:val="24"/>
              </w:rPr>
              <w:t xml:space="preserve"> Compound Semiconductor Thin Film</w:t>
            </w:r>
          </w:p>
        </w:tc>
        <w:tc>
          <w:tcPr>
            <w:tcW w:w="720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3055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proofErr w:type="spellStart"/>
            <w:r w:rsidRPr="00C24B4F">
              <w:rPr>
                <w:rFonts w:ascii="Times New Roman" w:eastAsia="Calibri" w:hAnsi="Times New Roman"/>
                <w:sz w:val="24"/>
                <w:szCs w:val="24"/>
                <w:lang w:eastAsia="en-IN"/>
              </w:rPr>
              <w:t>Scripta</w:t>
            </w:r>
            <w:proofErr w:type="spellEnd"/>
            <w:r w:rsidRPr="00C24B4F">
              <w:rPr>
                <w:rFonts w:ascii="Times New Roman" w:eastAsia="Calibri" w:hAnsi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24B4F">
              <w:rPr>
                <w:rFonts w:ascii="Times New Roman" w:eastAsia="Calibri" w:hAnsi="Times New Roman"/>
                <w:sz w:val="24"/>
                <w:szCs w:val="24"/>
                <w:lang w:eastAsia="en-IN"/>
              </w:rPr>
              <w:t>Materialia</w:t>
            </w:r>
            <w:proofErr w:type="spellEnd"/>
          </w:p>
        </w:tc>
      </w:tr>
      <w:tr w:rsidR="007B36D7" w:rsidRPr="00936480" w:rsidTr="00B35FFF">
        <w:tc>
          <w:tcPr>
            <w:tcW w:w="535" w:type="dxa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 w:rsidRPr="00936480">
              <w:rPr>
                <w:sz w:val="24"/>
                <w:szCs w:val="24"/>
              </w:rPr>
              <w:t>23</w:t>
            </w:r>
          </w:p>
        </w:tc>
        <w:tc>
          <w:tcPr>
            <w:tcW w:w="5040" w:type="dxa"/>
            <w:vAlign w:val="center"/>
          </w:tcPr>
          <w:p w:rsidR="007B36D7" w:rsidRPr="00936480" w:rsidRDefault="007B36D7" w:rsidP="00B35FFF">
            <w:pPr>
              <w:rPr>
                <w:sz w:val="24"/>
                <w:szCs w:val="24"/>
              </w:rPr>
            </w:pPr>
            <w:r w:rsidRPr="00C24B4F">
              <w:rPr>
                <w:rFonts w:ascii="Times New Roman" w:hAnsi="Times New Roman"/>
                <w:sz w:val="24"/>
                <w:szCs w:val="24"/>
              </w:rPr>
              <w:t>Growth and Structural Investigation of New Polycrystalline Ga</w:t>
            </w:r>
            <w:r w:rsidRPr="00C24B4F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C24B4F">
              <w:rPr>
                <w:rFonts w:ascii="Times New Roman" w:hAnsi="Times New Roman"/>
                <w:sz w:val="24"/>
                <w:szCs w:val="24"/>
              </w:rPr>
              <w:t>Se</w:t>
            </w:r>
            <w:r w:rsidRPr="00C24B4F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C24B4F">
              <w:rPr>
                <w:rFonts w:ascii="Times New Roman" w:hAnsi="Times New Roman"/>
                <w:sz w:val="24"/>
                <w:szCs w:val="24"/>
              </w:rPr>
              <w:t xml:space="preserve"> semiconductor: Evaluation of its Dielectric Properties</w:t>
            </w:r>
          </w:p>
        </w:tc>
        <w:tc>
          <w:tcPr>
            <w:tcW w:w="720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3055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Optik</w:t>
            </w:r>
            <w:proofErr w:type="spellEnd"/>
          </w:p>
        </w:tc>
      </w:tr>
      <w:tr w:rsidR="007B36D7" w:rsidRPr="00936480" w:rsidTr="00B35FFF">
        <w:tc>
          <w:tcPr>
            <w:tcW w:w="535" w:type="dxa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 w:rsidRPr="00936480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5040" w:type="dxa"/>
            <w:vAlign w:val="center"/>
          </w:tcPr>
          <w:p w:rsidR="007B36D7" w:rsidRPr="00936480" w:rsidRDefault="007B36D7" w:rsidP="00B35FFF">
            <w:pPr>
              <w:rPr>
                <w:sz w:val="24"/>
                <w:szCs w:val="24"/>
              </w:rPr>
            </w:pPr>
            <w:r w:rsidRPr="00C24B4F">
              <w:rPr>
                <w:rFonts w:ascii="Times New Roman" w:hAnsi="Times New Roman"/>
                <w:sz w:val="24"/>
                <w:szCs w:val="24"/>
              </w:rPr>
              <w:t xml:space="preserve">Growth, Optical, Mechanical, Thermal and second harmonic generation (SHG) of N-methyl urea doped </w:t>
            </w:r>
            <w:proofErr w:type="spellStart"/>
            <w:r w:rsidRPr="00C24B4F">
              <w:rPr>
                <w:rFonts w:ascii="Times New Roman" w:hAnsi="Times New Roman"/>
                <w:sz w:val="24"/>
                <w:szCs w:val="24"/>
              </w:rPr>
              <w:t>Benzimidazole</w:t>
            </w:r>
            <w:proofErr w:type="spellEnd"/>
            <w:r w:rsidRPr="00C24B4F">
              <w:rPr>
                <w:rFonts w:ascii="Times New Roman" w:hAnsi="Times New Roman"/>
                <w:sz w:val="24"/>
                <w:szCs w:val="24"/>
              </w:rPr>
              <w:t xml:space="preserve"> single crystal grown by VBT</w:t>
            </w:r>
          </w:p>
        </w:tc>
        <w:tc>
          <w:tcPr>
            <w:tcW w:w="720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3055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 w:rsidRPr="00C24B4F">
              <w:rPr>
                <w:rFonts w:ascii="Times New Roman" w:hAnsi="Times New Roman"/>
                <w:sz w:val="24"/>
                <w:szCs w:val="24"/>
              </w:rPr>
              <w:t>Journal of Materials Science and Engineering A</w:t>
            </w:r>
          </w:p>
        </w:tc>
      </w:tr>
      <w:tr w:rsidR="007B36D7" w:rsidRPr="00936480" w:rsidTr="00B35FFF">
        <w:tc>
          <w:tcPr>
            <w:tcW w:w="535" w:type="dxa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 w:rsidRPr="00936480">
              <w:rPr>
                <w:sz w:val="24"/>
                <w:szCs w:val="24"/>
              </w:rPr>
              <w:t>25</w:t>
            </w:r>
          </w:p>
        </w:tc>
        <w:tc>
          <w:tcPr>
            <w:tcW w:w="5040" w:type="dxa"/>
            <w:vAlign w:val="center"/>
          </w:tcPr>
          <w:p w:rsidR="007B36D7" w:rsidRPr="00936480" w:rsidRDefault="007B36D7" w:rsidP="00B35FFF">
            <w:pPr>
              <w:rPr>
                <w:sz w:val="24"/>
                <w:szCs w:val="24"/>
              </w:rPr>
            </w:pPr>
            <w:r w:rsidRPr="00C24B4F">
              <w:rPr>
                <w:rFonts w:ascii="Times New Roman" w:eastAsia="Calibri" w:hAnsi="Times New Roman"/>
                <w:sz w:val="24"/>
                <w:szCs w:val="24"/>
                <w:lang w:eastAsia="en-IN"/>
              </w:rPr>
              <w:t xml:space="preserve">Observation of crystallization and characterizations on </w:t>
            </w:r>
            <w:proofErr w:type="spellStart"/>
            <w:r w:rsidRPr="00C24B4F">
              <w:rPr>
                <w:rFonts w:ascii="Times New Roman" w:eastAsia="Calibri" w:hAnsi="Times New Roman"/>
                <w:sz w:val="24"/>
                <w:szCs w:val="24"/>
                <w:lang w:eastAsia="en-IN"/>
              </w:rPr>
              <w:t>thiourea</w:t>
            </w:r>
            <w:proofErr w:type="spellEnd"/>
            <w:r w:rsidRPr="00C24B4F">
              <w:rPr>
                <w:rFonts w:ascii="Times New Roman" w:eastAsia="Calibri" w:hAnsi="Times New Roman"/>
                <w:sz w:val="24"/>
                <w:szCs w:val="24"/>
                <w:lang w:eastAsia="en-IN"/>
              </w:rPr>
              <w:t xml:space="preserve"> cadmium iodide: A semi-organic optical material</w:t>
            </w:r>
          </w:p>
        </w:tc>
        <w:tc>
          <w:tcPr>
            <w:tcW w:w="720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3055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 w:rsidRPr="00C24B4F">
              <w:rPr>
                <w:rFonts w:ascii="Times New Roman" w:eastAsia="Calibri" w:hAnsi="Times New Roman"/>
                <w:sz w:val="24"/>
                <w:szCs w:val="24"/>
                <w:lang w:eastAsia="en-IN"/>
              </w:rPr>
              <w:t>Materials Research Bulletin</w:t>
            </w:r>
          </w:p>
        </w:tc>
      </w:tr>
      <w:tr w:rsidR="007B36D7" w:rsidRPr="00936480" w:rsidTr="00B35FFF">
        <w:tc>
          <w:tcPr>
            <w:tcW w:w="535" w:type="dxa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 w:rsidRPr="00936480">
              <w:rPr>
                <w:sz w:val="24"/>
                <w:szCs w:val="24"/>
              </w:rPr>
              <w:t>26</w:t>
            </w:r>
          </w:p>
        </w:tc>
        <w:tc>
          <w:tcPr>
            <w:tcW w:w="5040" w:type="dxa"/>
            <w:vAlign w:val="center"/>
          </w:tcPr>
          <w:p w:rsidR="007B36D7" w:rsidRPr="00936480" w:rsidRDefault="007B36D7" w:rsidP="00B35FFF">
            <w:pPr>
              <w:rPr>
                <w:sz w:val="24"/>
                <w:szCs w:val="24"/>
              </w:rPr>
            </w:pPr>
            <w:r w:rsidRPr="00C24B4F">
              <w:rPr>
                <w:rFonts w:ascii="Times New Roman" w:eastAsia="Calibri" w:hAnsi="Times New Roman"/>
                <w:sz w:val="24"/>
                <w:szCs w:val="24"/>
                <w:lang w:eastAsia="en-IN"/>
              </w:rPr>
              <w:t>Simple Growth and Characterization of α-Sb2O4: Evaluation of their Photo-catalytic and Chemical Sensing Applications</w:t>
            </w:r>
          </w:p>
        </w:tc>
        <w:tc>
          <w:tcPr>
            <w:tcW w:w="720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3055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 w:rsidRPr="00C24B4F">
              <w:rPr>
                <w:rFonts w:ascii="Times New Roman" w:eastAsia="Calibri" w:hAnsi="Times New Roman"/>
                <w:sz w:val="24"/>
                <w:szCs w:val="24"/>
                <w:lang w:eastAsia="en-IN"/>
              </w:rPr>
              <w:t>J. Chem. Soc. Pak.</w:t>
            </w:r>
          </w:p>
        </w:tc>
      </w:tr>
      <w:tr w:rsidR="007B36D7" w:rsidRPr="00936480" w:rsidTr="00B35FFF">
        <w:tc>
          <w:tcPr>
            <w:tcW w:w="535" w:type="dxa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 w:rsidRPr="00936480">
              <w:rPr>
                <w:sz w:val="24"/>
                <w:szCs w:val="24"/>
              </w:rPr>
              <w:t>27</w:t>
            </w:r>
          </w:p>
        </w:tc>
        <w:tc>
          <w:tcPr>
            <w:tcW w:w="5040" w:type="dxa"/>
            <w:vAlign w:val="center"/>
          </w:tcPr>
          <w:p w:rsidR="007B36D7" w:rsidRPr="00936480" w:rsidRDefault="007B36D7" w:rsidP="00B35FFF">
            <w:pPr>
              <w:rPr>
                <w:sz w:val="24"/>
                <w:szCs w:val="24"/>
              </w:rPr>
            </w:pPr>
            <w:r w:rsidRPr="00C24B4F">
              <w:rPr>
                <w:rFonts w:ascii="Times New Roman" w:hAnsi="Times New Roman"/>
                <w:sz w:val="24"/>
                <w:szCs w:val="24"/>
              </w:rPr>
              <w:t>Frequency and Temperature Dependent Capacitance of ξ-</w:t>
            </w:r>
            <w:proofErr w:type="spellStart"/>
            <w:r w:rsidRPr="00C24B4F">
              <w:rPr>
                <w:rFonts w:ascii="Times New Roman" w:hAnsi="Times New Roman"/>
                <w:sz w:val="24"/>
                <w:szCs w:val="24"/>
              </w:rPr>
              <w:t>GaSe</w:t>
            </w:r>
            <w:proofErr w:type="spellEnd"/>
            <w:r w:rsidRPr="00C24B4F">
              <w:rPr>
                <w:rFonts w:ascii="Times New Roman" w:hAnsi="Times New Roman"/>
                <w:sz w:val="24"/>
                <w:szCs w:val="24"/>
              </w:rPr>
              <w:t xml:space="preserve"> Single Crystals: Evaluation of Its Negative Capacitance</w:t>
            </w:r>
          </w:p>
        </w:tc>
        <w:tc>
          <w:tcPr>
            <w:tcW w:w="720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3055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 w:rsidRPr="00C24B4F">
              <w:rPr>
                <w:rFonts w:ascii="Times New Roman" w:hAnsi="Times New Roman"/>
                <w:sz w:val="24"/>
                <w:szCs w:val="24"/>
              </w:rPr>
              <w:t xml:space="preserve">Micro and </w:t>
            </w:r>
            <w:proofErr w:type="spellStart"/>
            <w:r w:rsidRPr="00C24B4F">
              <w:rPr>
                <w:rFonts w:ascii="Times New Roman" w:hAnsi="Times New Roman"/>
                <w:sz w:val="24"/>
                <w:szCs w:val="24"/>
              </w:rPr>
              <w:t>Nanosystems</w:t>
            </w:r>
            <w:proofErr w:type="spellEnd"/>
          </w:p>
        </w:tc>
      </w:tr>
      <w:tr w:rsidR="007B36D7" w:rsidRPr="00936480" w:rsidTr="00B35FFF">
        <w:tc>
          <w:tcPr>
            <w:tcW w:w="535" w:type="dxa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 w:rsidRPr="00936480">
              <w:rPr>
                <w:sz w:val="24"/>
                <w:szCs w:val="24"/>
              </w:rPr>
              <w:t>28</w:t>
            </w:r>
          </w:p>
        </w:tc>
        <w:tc>
          <w:tcPr>
            <w:tcW w:w="5040" w:type="dxa"/>
            <w:vAlign w:val="center"/>
          </w:tcPr>
          <w:p w:rsidR="007B36D7" w:rsidRPr="00936480" w:rsidRDefault="007B36D7" w:rsidP="00B35FFF">
            <w:pPr>
              <w:rPr>
                <w:sz w:val="24"/>
                <w:szCs w:val="24"/>
              </w:rPr>
            </w:pPr>
            <w:r w:rsidRPr="00C24B4F">
              <w:rPr>
                <w:rFonts w:ascii="Times New Roman" w:eastAsia="Calibri" w:hAnsi="Times New Roman"/>
                <w:sz w:val="24"/>
                <w:szCs w:val="24"/>
                <w:lang w:eastAsia="en-IN"/>
              </w:rPr>
              <w:t>Investigation on structural, optical, thermal, mechanical and dielectric properties of L-</w:t>
            </w:r>
            <w:proofErr w:type="spellStart"/>
            <w:r w:rsidRPr="00C24B4F">
              <w:rPr>
                <w:rFonts w:ascii="Times New Roman" w:eastAsia="Calibri" w:hAnsi="Times New Roman"/>
                <w:sz w:val="24"/>
                <w:szCs w:val="24"/>
                <w:lang w:eastAsia="en-IN"/>
              </w:rPr>
              <w:t>proline</w:t>
            </w:r>
            <w:proofErr w:type="spellEnd"/>
            <w:r w:rsidRPr="00C24B4F">
              <w:rPr>
                <w:rFonts w:ascii="Times New Roman" w:eastAsia="Calibri" w:hAnsi="Times New Roman"/>
                <w:sz w:val="24"/>
                <w:szCs w:val="24"/>
                <w:lang w:eastAsia="en-IN"/>
              </w:rPr>
              <w:t xml:space="preserve"> cadmium chloride monohydrate single crystals: An efficient NLO material, </w:t>
            </w:r>
          </w:p>
        </w:tc>
        <w:tc>
          <w:tcPr>
            <w:tcW w:w="720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3055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 w:rsidRPr="00C24B4F">
              <w:rPr>
                <w:rFonts w:ascii="Times New Roman" w:eastAsia="Calibri" w:hAnsi="Times New Roman"/>
                <w:sz w:val="24"/>
                <w:szCs w:val="24"/>
                <w:lang w:eastAsia="en-IN"/>
              </w:rPr>
              <w:t>Materials Chemistry and Physics</w:t>
            </w:r>
          </w:p>
        </w:tc>
      </w:tr>
      <w:tr w:rsidR="007B36D7" w:rsidRPr="00936480" w:rsidTr="00B35FFF">
        <w:tc>
          <w:tcPr>
            <w:tcW w:w="535" w:type="dxa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 w:rsidRPr="00936480">
              <w:rPr>
                <w:sz w:val="24"/>
                <w:szCs w:val="24"/>
              </w:rPr>
              <w:t>29</w:t>
            </w:r>
          </w:p>
        </w:tc>
        <w:tc>
          <w:tcPr>
            <w:tcW w:w="5040" w:type="dxa"/>
            <w:vAlign w:val="center"/>
          </w:tcPr>
          <w:p w:rsidR="007B36D7" w:rsidRPr="00936480" w:rsidRDefault="007B36D7" w:rsidP="00B35FFF">
            <w:pPr>
              <w:rPr>
                <w:sz w:val="24"/>
                <w:szCs w:val="24"/>
              </w:rPr>
            </w:pPr>
            <w:r w:rsidRPr="00C24B4F">
              <w:rPr>
                <w:rFonts w:ascii="Times New Roman" w:hAnsi="Times New Roman"/>
                <w:sz w:val="24"/>
                <w:szCs w:val="24"/>
              </w:rPr>
              <w:t xml:space="preserve">Fabrication of Highly Sensitive </w:t>
            </w:r>
            <w:proofErr w:type="spellStart"/>
            <w:r w:rsidRPr="00C24B4F">
              <w:rPr>
                <w:rFonts w:ascii="Times New Roman" w:hAnsi="Times New Roman"/>
                <w:sz w:val="24"/>
                <w:szCs w:val="24"/>
              </w:rPr>
              <w:t>Chemi</w:t>
            </w:r>
            <w:proofErr w:type="spellEnd"/>
            <w:r w:rsidRPr="00C24B4F">
              <w:rPr>
                <w:rFonts w:ascii="Times New Roman" w:hAnsi="Times New Roman"/>
                <w:sz w:val="24"/>
                <w:szCs w:val="24"/>
              </w:rPr>
              <w:t xml:space="preserve">-Sensor and Efficient </w:t>
            </w:r>
            <w:proofErr w:type="spellStart"/>
            <w:r w:rsidRPr="00C24B4F">
              <w:rPr>
                <w:rFonts w:ascii="Times New Roman" w:hAnsi="Times New Roman"/>
                <w:sz w:val="24"/>
                <w:szCs w:val="24"/>
              </w:rPr>
              <w:t>Photocatalyst</w:t>
            </w:r>
            <w:proofErr w:type="spellEnd"/>
            <w:r w:rsidRPr="00C24B4F">
              <w:rPr>
                <w:rFonts w:ascii="Times New Roman" w:hAnsi="Times New Roman"/>
                <w:sz w:val="24"/>
                <w:szCs w:val="24"/>
              </w:rPr>
              <w:t xml:space="preserve"> Based On </w:t>
            </w:r>
            <w:proofErr w:type="spellStart"/>
            <w:r w:rsidRPr="00C24B4F">
              <w:rPr>
                <w:rFonts w:ascii="Times New Roman" w:hAnsi="Times New Roman"/>
                <w:sz w:val="24"/>
                <w:szCs w:val="24"/>
              </w:rPr>
              <w:t>ZnO</w:t>
            </w:r>
            <w:proofErr w:type="spellEnd"/>
            <w:r w:rsidRPr="00C24B4F">
              <w:rPr>
                <w:rFonts w:ascii="Times New Roman" w:hAnsi="Times New Roman"/>
                <w:sz w:val="24"/>
                <w:szCs w:val="24"/>
              </w:rPr>
              <w:t xml:space="preserve"> Nanostructured Material</w:t>
            </w:r>
          </w:p>
        </w:tc>
        <w:tc>
          <w:tcPr>
            <w:tcW w:w="720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3055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 w:rsidRPr="00C24B4F">
              <w:rPr>
                <w:rFonts w:ascii="Times New Roman" w:hAnsi="Times New Roman"/>
                <w:sz w:val="24"/>
                <w:szCs w:val="24"/>
              </w:rPr>
              <w:t xml:space="preserve">Micro and </w:t>
            </w:r>
            <w:proofErr w:type="spellStart"/>
            <w:r w:rsidRPr="00C24B4F">
              <w:rPr>
                <w:rFonts w:ascii="Times New Roman" w:hAnsi="Times New Roman"/>
                <w:sz w:val="24"/>
                <w:szCs w:val="24"/>
              </w:rPr>
              <w:t>Nanosystems</w:t>
            </w:r>
            <w:proofErr w:type="spellEnd"/>
          </w:p>
        </w:tc>
      </w:tr>
      <w:tr w:rsidR="007B36D7" w:rsidRPr="00936480" w:rsidTr="00B35FFF">
        <w:tc>
          <w:tcPr>
            <w:tcW w:w="535" w:type="dxa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 w:rsidRPr="00936480">
              <w:rPr>
                <w:sz w:val="24"/>
                <w:szCs w:val="24"/>
              </w:rPr>
              <w:t>30</w:t>
            </w:r>
          </w:p>
        </w:tc>
        <w:tc>
          <w:tcPr>
            <w:tcW w:w="5040" w:type="dxa"/>
            <w:vAlign w:val="center"/>
          </w:tcPr>
          <w:p w:rsidR="007B36D7" w:rsidRPr="00936480" w:rsidRDefault="007B36D7" w:rsidP="00B35FFF">
            <w:pPr>
              <w:rPr>
                <w:sz w:val="24"/>
                <w:szCs w:val="24"/>
              </w:rPr>
            </w:pPr>
            <w:r w:rsidRPr="00C24B4F">
              <w:rPr>
                <w:rFonts w:ascii="Times New Roman" w:hAnsi="Times New Roman"/>
                <w:sz w:val="24"/>
                <w:szCs w:val="24"/>
              </w:rPr>
              <w:t>Investigation on Growth Features and Crystal Structures of Pure and Metal ion (Mn</w:t>
            </w:r>
            <w:r w:rsidRPr="00C24B4F">
              <w:rPr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  <w:r w:rsidRPr="00C24B4F">
              <w:rPr>
                <w:rFonts w:ascii="Times New Roman" w:hAnsi="Times New Roman"/>
                <w:sz w:val="24"/>
                <w:szCs w:val="24"/>
              </w:rPr>
              <w:t>) doped KDP single crystals</w:t>
            </w:r>
          </w:p>
        </w:tc>
        <w:tc>
          <w:tcPr>
            <w:tcW w:w="720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3055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Optik</w:t>
            </w:r>
            <w:proofErr w:type="spellEnd"/>
          </w:p>
        </w:tc>
      </w:tr>
      <w:tr w:rsidR="007B36D7" w:rsidRPr="00936480" w:rsidTr="00B35FFF">
        <w:tc>
          <w:tcPr>
            <w:tcW w:w="535" w:type="dxa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 w:rsidRPr="00936480">
              <w:rPr>
                <w:sz w:val="24"/>
                <w:szCs w:val="24"/>
              </w:rPr>
              <w:t>31</w:t>
            </w:r>
          </w:p>
        </w:tc>
        <w:tc>
          <w:tcPr>
            <w:tcW w:w="5040" w:type="dxa"/>
            <w:vAlign w:val="center"/>
          </w:tcPr>
          <w:p w:rsidR="007B36D7" w:rsidRPr="00936480" w:rsidRDefault="007B36D7" w:rsidP="00B35FFF">
            <w:pPr>
              <w:rPr>
                <w:sz w:val="24"/>
                <w:szCs w:val="24"/>
              </w:rPr>
            </w:pPr>
            <w:r w:rsidRPr="00C24B4F">
              <w:rPr>
                <w:rFonts w:ascii="Times New Roman" w:hAnsi="Times New Roman"/>
                <w:sz w:val="24"/>
                <w:szCs w:val="24"/>
              </w:rPr>
              <w:t xml:space="preserve">Quantum Chemical Study of Fe- Doped </w:t>
            </w:r>
            <w:proofErr w:type="spellStart"/>
            <w:r w:rsidRPr="00C24B4F">
              <w:rPr>
                <w:rFonts w:ascii="Times New Roman" w:hAnsi="Times New Roman"/>
                <w:sz w:val="24"/>
                <w:szCs w:val="24"/>
              </w:rPr>
              <w:t>ZnO</w:t>
            </w:r>
            <w:proofErr w:type="spellEnd"/>
            <w:r w:rsidRPr="00C24B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4B4F">
              <w:rPr>
                <w:rFonts w:ascii="Times New Roman" w:hAnsi="Times New Roman"/>
                <w:sz w:val="24"/>
                <w:szCs w:val="24"/>
              </w:rPr>
              <w:t>Nanoclusters</w:t>
            </w:r>
            <w:proofErr w:type="spellEnd"/>
          </w:p>
        </w:tc>
        <w:tc>
          <w:tcPr>
            <w:tcW w:w="720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3055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 w:rsidRPr="00C24B4F">
              <w:rPr>
                <w:rFonts w:ascii="Times New Roman" w:hAnsi="Times New Roman"/>
                <w:sz w:val="24"/>
                <w:szCs w:val="24"/>
              </w:rPr>
              <w:t xml:space="preserve">Micro and </w:t>
            </w:r>
            <w:proofErr w:type="spellStart"/>
            <w:r w:rsidRPr="00C24B4F">
              <w:rPr>
                <w:rFonts w:ascii="Times New Roman" w:hAnsi="Times New Roman"/>
                <w:sz w:val="24"/>
                <w:szCs w:val="24"/>
              </w:rPr>
              <w:t>Nanosystems</w:t>
            </w:r>
            <w:proofErr w:type="spellEnd"/>
          </w:p>
        </w:tc>
      </w:tr>
      <w:tr w:rsidR="007B36D7" w:rsidRPr="00936480" w:rsidTr="00B35FFF">
        <w:tc>
          <w:tcPr>
            <w:tcW w:w="535" w:type="dxa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 w:rsidRPr="00936480">
              <w:rPr>
                <w:sz w:val="24"/>
                <w:szCs w:val="24"/>
              </w:rPr>
              <w:t>32</w:t>
            </w:r>
          </w:p>
        </w:tc>
        <w:tc>
          <w:tcPr>
            <w:tcW w:w="5040" w:type="dxa"/>
            <w:vAlign w:val="center"/>
          </w:tcPr>
          <w:p w:rsidR="007B36D7" w:rsidRPr="00936480" w:rsidRDefault="007B36D7" w:rsidP="00B35FFF">
            <w:pPr>
              <w:rPr>
                <w:sz w:val="24"/>
                <w:szCs w:val="24"/>
              </w:rPr>
            </w:pPr>
            <w:r w:rsidRPr="00C24B4F">
              <w:rPr>
                <w:rFonts w:ascii="Times New Roman" w:hAnsi="Times New Roman"/>
                <w:sz w:val="24"/>
                <w:szCs w:val="24"/>
              </w:rPr>
              <w:t xml:space="preserve">Fabrication of </w:t>
            </w:r>
            <w:proofErr w:type="spellStart"/>
            <w:r w:rsidRPr="00C24B4F">
              <w:rPr>
                <w:rFonts w:ascii="Times New Roman" w:hAnsi="Times New Roman"/>
                <w:sz w:val="24"/>
                <w:szCs w:val="24"/>
              </w:rPr>
              <w:t>ZnO</w:t>
            </w:r>
            <w:proofErr w:type="spellEnd"/>
            <w:r w:rsidRPr="00C24B4F">
              <w:rPr>
                <w:rFonts w:ascii="Times New Roman" w:hAnsi="Times New Roman"/>
                <w:sz w:val="24"/>
                <w:szCs w:val="24"/>
              </w:rPr>
              <w:t xml:space="preserve"> nanoparticles based sensitive methanol sensor and efficient </w:t>
            </w:r>
            <w:proofErr w:type="spellStart"/>
            <w:r w:rsidRPr="00C24B4F">
              <w:rPr>
                <w:rFonts w:ascii="Times New Roman" w:hAnsi="Times New Roman"/>
                <w:sz w:val="24"/>
                <w:szCs w:val="24"/>
              </w:rPr>
              <w:t>photocatalyst</w:t>
            </w:r>
            <w:proofErr w:type="spellEnd"/>
          </w:p>
        </w:tc>
        <w:tc>
          <w:tcPr>
            <w:tcW w:w="720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3055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 w:rsidRPr="00C24B4F">
              <w:rPr>
                <w:rFonts w:ascii="Times New Roman" w:hAnsi="Times New Roman"/>
                <w:sz w:val="24"/>
                <w:szCs w:val="24"/>
              </w:rPr>
              <w:t>Applied Surface Science</w:t>
            </w:r>
          </w:p>
        </w:tc>
      </w:tr>
      <w:tr w:rsidR="007B36D7" w:rsidRPr="00936480" w:rsidTr="00B35FFF">
        <w:tc>
          <w:tcPr>
            <w:tcW w:w="535" w:type="dxa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 w:rsidRPr="00936480">
              <w:rPr>
                <w:sz w:val="24"/>
                <w:szCs w:val="24"/>
              </w:rPr>
              <w:t>33</w:t>
            </w:r>
          </w:p>
        </w:tc>
        <w:tc>
          <w:tcPr>
            <w:tcW w:w="5040" w:type="dxa"/>
            <w:vAlign w:val="center"/>
          </w:tcPr>
          <w:p w:rsidR="007B36D7" w:rsidRPr="00936480" w:rsidRDefault="007B36D7" w:rsidP="00B35FFF">
            <w:pPr>
              <w:rPr>
                <w:sz w:val="24"/>
                <w:szCs w:val="24"/>
              </w:rPr>
            </w:pPr>
            <w:r w:rsidRPr="00C24B4F">
              <w:rPr>
                <w:rFonts w:ascii="Times New Roman" w:eastAsia="Calibri" w:hAnsi="Times New Roman"/>
                <w:sz w:val="24"/>
                <w:szCs w:val="24"/>
                <w:lang w:eastAsia="en-IN"/>
              </w:rPr>
              <w:t>The Study of Effect of Mncl</w:t>
            </w:r>
            <w:r w:rsidRPr="00C24B4F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en-IN"/>
              </w:rPr>
              <w:t>2</w:t>
            </w:r>
            <w:r w:rsidRPr="00C24B4F">
              <w:rPr>
                <w:rFonts w:ascii="Times New Roman" w:eastAsia="Calibri" w:hAnsi="Times New Roman"/>
                <w:sz w:val="24"/>
                <w:szCs w:val="24"/>
                <w:lang w:eastAsia="en-IN"/>
              </w:rPr>
              <w:t xml:space="preserve"> Doping on the Growth Rate of KDP Single Crystals using inverted Microscope and their Characterizations by Powder XRD and HRXRD Techniques</w:t>
            </w:r>
          </w:p>
        </w:tc>
        <w:tc>
          <w:tcPr>
            <w:tcW w:w="720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3055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 w:rsidRPr="00C24B4F">
              <w:rPr>
                <w:rFonts w:ascii="Times New Roman" w:eastAsia="Calibri" w:hAnsi="Times New Roman"/>
                <w:sz w:val="24"/>
                <w:szCs w:val="24"/>
                <w:lang w:eastAsia="en-IN"/>
              </w:rPr>
              <w:t>International Journal of Pure and Applied Physics</w:t>
            </w:r>
          </w:p>
        </w:tc>
      </w:tr>
      <w:tr w:rsidR="007B36D7" w:rsidRPr="00936480" w:rsidTr="00B35FFF">
        <w:tc>
          <w:tcPr>
            <w:tcW w:w="535" w:type="dxa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 w:rsidRPr="00936480">
              <w:rPr>
                <w:sz w:val="24"/>
                <w:szCs w:val="24"/>
              </w:rPr>
              <w:t>34</w:t>
            </w:r>
          </w:p>
        </w:tc>
        <w:tc>
          <w:tcPr>
            <w:tcW w:w="5040" w:type="dxa"/>
            <w:vAlign w:val="center"/>
          </w:tcPr>
          <w:p w:rsidR="007B36D7" w:rsidRPr="00936480" w:rsidRDefault="007B36D7" w:rsidP="00B35FFF">
            <w:pPr>
              <w:rPr>
                <w:sz w:val="24"/>
                <w:szCs w:val="24"/>
              </w:rPr>
            </w:pPr>
            <w:r w:rsidRPr="00C24B4F">
              <w:rPr>
                <w:rFonts w:ascii="Times New Roman" w:hAnsi="Times New Roman"/>
                <w:sz w:val="24"/>
                <w:szCs w:val="24"/>
              </w:rPr>
              <w:t xml:space="preserve">Structural and dielectric studies of pure and </w:t>
            </w:r>
            <w:proofErr w:type="spellStart"/>
            <w:r w:rsidRPr="00C24B4F">
              <w:rPr>
                <w:rFonts w:ascii="Times New Roman" w:hAnsi="Times New Roman"/>
                <w:sz w:val="24"/>
                <w:szCs w:val="24"/>
              </w:rPr>
              <w:t>Mn</w:t>
            </w:r>
            <w:proofErr w:type="spellEnd"/>
            <w:r w:rsidRPr="00C24B4F">
              <w:rPr>
                <w:rFonts w:ascii="Times New Roman" w:hAnsi="Times New Roman"/>
                <w:sz w:val="24"/>
                <w:szCs w:val="24"/>
              </w:rPr>
              <w:t xml:space="preserve"> doped </w:t>
            </w:r>
            <w:proofErr w:type="spellStart"/>
            <w:r w:rsidRPr="00C24B4F">
              <w:rPr>
                <w:rFonts w:ascii="Times New Roman" w:hAnsi="Times New Roman"/>
                <w:sz w:val="24"/>
                <w:szCs w:val="24"/>
              </w:rPr>
              <w:t>GaSe</w:t>
            </w:r>
            <w:proofErr w:type="spellEnd"/>
          </w:p>
        </w:tc>
        <w:tc>
          <w:tcPr>
            <w:tcW w:w="720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3055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 w:rsidRPr="00C24B4F">
              <w:rPr>
                <w:rFonts w:ascii="Times New Roman" w:hAnsi="Times New Roman"/>
                <w:sz w:val="24"/>
                <w:szCs w:val="24"/>
              </w:rPr>
              <w:t>Science of Advanced Materials</w:t>
            </w:r>
          </w:p>
        </w:tc>
      </w:tr>
      <w:tr w:rsidR="007B36D7" w:rsidRPr="00936480" w:rsidTr="00B35FFF">
        <w:tc>
          <w:tcPr>
            <w:tcW w:w="535" w:type="dxa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 w:rsidRPr="00936480">
              <w:rPr>
                <w:sz w:val="24"/>
                <w:szCs w:val="24"/>
              </w:rPr>
              <w:t>35</w:t>
            </w:r>
          </w:p>
        </w:tc>
        <w:tc>
          <w:tcPr>
            <w:tcW w:w="5040" w:type="dxa"/>
            <w:vAlign w:val="center"/>
          </w:tcPr>
          <w:p w:rsidR="007B36D7" w:rsidRPr="00936480" w:rsidRDefault="007B36D7" w:rsidP="00B35FFF">
            <w:pPr>
              <w:rPr>
                <w:sz w:val="24"/>
                <w:szCs w:val="24"/>
              </w:rPr>
            </w:pPr>
            <w:r w:rsidRPr="00C24B4F">
              <w:rPr>
                <w:rFonts w:ascii="Times New Roman" w:hAnsi="Times New Roman"/>
                <w:sz w:val="24"/>
                <w:szCs w:val="24"/>
              </w:rPr>
              <w:t>Smart Chemical Sensor and active photo-catalyst for environmental pollutants</w:t>
            </w:r>
          </w:p>
        </w:tc>
        <w:tc>
          <w:tcPr>
            <w:tcW w:w="720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3055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 w:rsidRPr="00C24B4F">
              <w:rPr>
                <w:rFonts w:ascii="Times New Roman" w:hAnsi="Times New Roman"/>
                <w:sz w:val="24"/>
                <w:szCs w:val="24"/>
              </w:rPr>
              <w:t>Chemical Engineering Journal</w:t>
            </w:r>
          </w:p>
        </w:tc>
      </w:tr>
      <w:tr w:rsidR="007B36D7" w:rsidRPr="00936480" w:rsidTr="00B35FFF">
        <w:tc>
          <w:tcPr>
            <w:tcW w:w="535" w:type="dxa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 w:rsidRPr="00936480">
              <w:rPr>
                <w:sz w:val="24"/>
                <w:szCs w:val="24"/>
              </w:rPr>
              <w:t>36</w:t>
            </w:r>
          </w:p>
        </w:tc>
        <w:tc>
          <w:tcPr>
            <w:tcW w:w="5040" w:type="dxa"/>
            <w:vAlign w:val="center"/>
          </w:tcPr>
          <w:p w:rsidR="007B36D7" w:rsidRPr="00936480" w:rsidRDefault="007B36D7" w:rsidP="00B35FFF">
            <w:pPr>
              <w:rPr>
                <w:sz w:val="24"/>
                <w:szCs w:val="24"/>
              </w:rPr>
            </w:pPr>
            <w:r w:rsidRPr="00C24B4F">
              <w:rPr>
                <w:rFonts w:ascii="Times New Roman" w:hAnsi="Times New Roman"/>
                <w:sz w:val="24"/>
                <w:szCs w:val="24"/>
              </w:rPr>
              <w:t>Growth of La</w:t>
            </w:r>
            <w:r w:rsidRPr="00C24B4F">
              <w:rPr>
                <w:rFonts w:ascii="Times New Roman" w:hAnsi="Times New Roman"/>
                <w:sz w:val="24"/>
                <w:szCs w:val="24"/>
                <w:vertAlign w:val="subscript"/>
              </w:rPr>
              <w:t>0.7</w:t>
            </w:r>
            <w:r w:rsidRPr="00C24B4F">
              <w:rPr>
                <w:rFonts w:ascii="Times New Roman" w:hAnsi="Times New Roman"/>
                <w:sz w:val="24"/>
                <w:szCs w:val="24"/>
              </w:rPr>
              <w:t>Sr</w:t>
            </w:r>
            <w:r w:rsidRPr="00C24B4F">
              <w:rPr>
                <w:rFonts w:ascii="Times New Roman" w:hAnsi="Times New Roman"/>
                <w:sz w:val="24"/>
                <w:szCs w:val="24"/>
                <w:vertAlign w:val="subscript"/>
              </w:rPr>
              <w:t>0.3</w:t>
            </w:r>
            <w:r w:rsidRPr="00C24B4F">
              <w:rPr>
                <w:rFonts w:ascii="Times New Roman" w:hAnsi="Times New Roman"/>
                <w:sz w:val="24"/>
                <w:szCs w:val="24"/>
              </w:rPr>
              <w:t>MnO</w:t>
            </w:r>
            <w:r w:rsidRPr="00C24B4F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C24B4F">
              <w:rPr>
                <w:rFonts w:ascii="Times New Roman" w:hAnsi="Times New Roman"/>
                <w:sz w:val="24"/>
                <w:szCs w:val="24"/>
              </w:rPr>
              <w:t xml:space="preserve"> Thin-Films on SrTiO</w:t>
            </w:r>
            <w:r w:rsidRPr="00C24B4F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C24B4F">
              <w:rPr>
                <w:rFonts w:ascii="Times New Roman" w:hAnsi="Times New Roman"/>
                <w:sz w:val="24"/>
                <w:szCs w:val="24"/>
              </w:rPr>
              <w:t xml:space="preserve"> (100) Substrate by Pulsed Laser </w:t>
            </w:r>
            <w:r w:rsidRPr="00C24B4F">
              <w:rPr>
                <w:rFonts w:ascii="Times New Roman" w:hAnsi="Times New Roman"/>
                <w:sz w:val="24"/>
                <w:szCs w:val="24"/>
              </w:rPr>
              <w:lastRenderedPageBreak/>
              <w:t>Deposition: Structural, Optical and Electrical Properties</w:t>
            </w:r>
          </w:p>
        </w:tc>
        <w:tc>
          <w:tcPr>
            <w:tcW w:w="720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2011</w:t>
            </w:r>
          </w:p>
        </w:tc>
        <w:tc>
          <w:tcPr>
            <w:tcW w:w="3055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hyperlink r:id="rId8" w:tooltip="Advanced Science Letters" w:history="1">
              <w:r w:rsidRPr="00C24B4F">
                <w:rPr>
                  <w:rFonts w:ascii="Times New Roman" w:hAnsi="Times New Roman"/>
                  <w:sz w:val="24"/>
                  <w:szCs w:val="24"/>
                </w:rPr>
                <w:t>Advanced Science Letters</w:t>
              </w:r>
            </w:hyperlink>
          </w:p>
        </w:tc>
      </w:tr>
      <w:tr w:rsidR="007B36D7" w:rsidRPr="00936480" w:rsidTr="00B35FFF">
        <w:tc>
          <w:tcPr>
            <w:tcW w:w="535" w:type="dxa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 w:rsidRPr="00936480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5040" w:type="dxa"/>
            <w:vAlign w:val="center"/>
          </w:tcPr>
          <w:p w:rsidR="007B36D7" w:rsidRPr="00936480" w:rsidRDefault="007B36D7" w:rsidP="00B35FFF">
            <w:pPr>
              <w:rPr>
                <w:sz w:val="24"/>
                <w:szCs w:val="24"/>
              </w:rPr>
            </w:pPr>
            <w:r w:rsidRPr="00C24B4F">
              <w:rPr>
                <w:rFonts w:ascii="Times New Roman" w:hAnsi="Times New Roman"/>
                <w:sz w:val="24"/>
                <w:szCs w:val="24"/>
              </w:rPr>
              <w:t>Role of ZnO-CeO</w:t>
            </w:r>
            <w:r w:rsidRPr="00C24B4F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24B4F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C24B4F">
              <w:rPr>
                <w:rFonts w:ascii="Times New Roman" w:hAnsi="Times New Roman"/>
                <w:sz w:val="24"/>
                <w:szCs w:val="24"/>
              </w:rPr>
              <w:t xml:space="preserve"> Nanostructures as a Photo-catalyst and </w:t>
            </w:r>
            <w:proofErr w:type="spellStart"/>
            <w:r w:rsidRPr="00C24B4F">
              <w:rPr>
                <w:rFonts w:ascii="Times New Roman" w:hAnsi="Times New Roman"/>
                <w:sz w:val="24"/>
                <w:szCs w:val="24"/>
              </w:rPr>
              <w:t>Chemi</w:t>
            </w:r>
            <w:proofErr w:type="spellEnd"/>
            <w:r w:rsidRPr="00C24B4F">
              <w:rPr>
                <w:rFonts w:ascii="Times New Roman" w:hAnsi="Times New Roman"/>
                <w:sz w:val="24"/>
                <w:szCs w:val="24"/>
              </w:rPr>
              <w:t xml:space="preserve">-sensor </w:t>
            </w:r>
          </w:p>
        </w:tc>
        <w:tc>
          <w:tcPr>
            <w:tcW w:w="720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3055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 w:rsidRPr="00C24B4F">
              <w:rPr>
                <w:rFonts w:ascii="Times New Roman" w:hAnsi="Times New Roman"/>
                <w:sz w:val="24"/>
                <w:szCs w:val="24"/>
              </w:rPr>
              <w:t>J. Mater. Sci. Technol.</w:t>
            </w:r>
          </w:p>
        </w:tc>
      </w:tr>
      <w:tr w:rsidR="007B36D7" w:rsidRPr="00936480" w:rsidTr="00B35FFF">
        <w:tc>
          <w:tcPr>
            <w:tcW w:w="535" w:type="dxa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 w:rsidRPr="00936480">
              <w:rPr>
                <w:sz w:val="24"/>
                <w:szCs w:val="24"/>
              </w:rPr>
              <w:t>38</w:t>
            </w:r>
          </w:p>
        </w:tc>
        <w:tc>
          <w:tcPr>
            <w:tcW w:w="5040" w:type="dxa"/>
            <w:vAlign w:val="center"/>
          </w:tcPr>
          <w:p w:rsidR="007B36D7" w:rsidRPr="00936480" w:rsidRDefault="007B36D7" w:rsidP="00B35FFF">
            <w:pPr>
              <w:rPr>
                <w:sz w:val="24"/>
                <w:szCs w:val="24"/>
              </w:rPr>
            </w:pPr>
            <w:r w:rsidRPr="00C24B4F">
              <w:rPr>
                <w:rFonts w:ascii="Times New Roman" w:hAnsi="Times New Roman"/>
                <w:sz w:val="24"/>
                <w:szCs w:val="24"/>
              </w:rPr>
              <w:t xml:space="preserve">Synthesis, characterizations, </w:t>
            </w:r>
            <w:proofErr w:type="spellStart"/>
            <w:r w:rsidRPr="00C24B4F">
              <w:rPr>
                <w:rFonts w:ascii="Times New Roman" w:hAnsi="Times New Roman"/>
                <w:sz w:val="24"/>
                <w:szCs w:val="24"/>
              </w:rPr>
              <w:t>photocatalytic</w:t>
            </w:r>
            <w:proofErr w:type="spellEnd"/>
            <w:r w:rsidRPr="00C24B4F">
              <w:rPr>
                <w:rFonts w:ascii="Times New Roman" w:hAnsi="Times New Roman"/>
                <w:sz w:val="24"/>
                <w:szCs w:val="24"/>
              </w:rPr>
              <w:t xml:space="preserve"> and sensing studies of </w:t>
            </w:r>
            <w:proofErr w:type="spellStart"/>
            <w:r w:rsidRPr="00C24B4F">
              <w:rPr>
                <w:rFonts w:ascii="Times New Roman" w:hAnsi="Times New Roman"/>
                <w:sz w:val="24"/>
                <w:szCs w:val="24"/>
              </w:rPr>
              <w:t>ZnO</w:t>
            </w:r>
            <w:proofErr w:type="spellEnd"/>
            <w:r w:rsidRPr="00C24B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4B4F">
              <w:rPr>
                <w:rFonts w:ascii="Times New Roman" w:hAnsi="Times New Roman"/>
                <w:sz w:val="24"/>
                <w:szCs w:val="24"/>
              </w:rPr>
              <w:t>nanocapsules</w:t>
            </w:r>
            <w:proofErr w:type="spellEnd"/>
          </w:p>
        </w:tc>
        <w:tc>
          <w:tcPr>
            <w:tcW w:w="720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3055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 w:rsidRPr="00C24B4F">
              <w:rPr>
                <w:rFonts w:ascii="Times New Roman" w:hAnsi="Times New Roman"/>
                <w:sz w:val="24"/>
                <w:szCs w:val="24"/>
              </w:rPr>
              <w:t>Applied Surface Science</w:t>
            </w:r>
          </w:p>
        </w:tc>
      </w:tr>
      <w:tr w:rsidR="007B36D7" w:rsidRPr="00936480" w:rsidTr="00B35FFF">
        <w:tc>
          <w:tcPr>
            <w:tcW w:w="535" w:type="dxa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 w:rsidRPr="00936480">
              <w:rPr>
                <w:sz w:val="24"/>
                <w:szCs w:val="24"/>
              </w:rPr>
              <w:t>39</w:t>
            </w:r>
          </w:p>
        </w:tc>
        <w:tc>
          <w:tcPr>
            <w:tcW w:w="5040" w:type="dxa"/>
            <w:vAlign w:val="center"/>
          </w:tcPr>
          <w:p w:rsidR="007B36D7" w:rsidRPr="00936480" w:rsidRDefault="007B36D7" w:rsidP="00B35FFF">
            <w:pPr>
              <w:rPr>
                <w:sz w:val="24"/>
                <w:szCs w:val="24"/>
              </w:rPr>
            </w:pPr>
            <w:r w:rsidRPr="00C24B4F">
              <w:rPr>
                <w:rFonts w:ascii="Times New Roman" w:hAnsi="Times New Roman"/>
                <w:sz w:val="24"/>
                <w:szCs w:val="24"/>
              </w:rPr>
              <w:t xml:space="preserve">Growth and Characterization of </w:t>
            </w:r>
            <w:proofErr w:type="spellStart"/>
            <w:r w:rsidRPr="00C24B4F">
              <w:rPr>
                <w:rFonts w:ascii="Times New Roman" w:hAnsi="Times New Roman"/>
                <w:sz w:val="24"/>
                <w:szCs w:val="24"/>
              </w:rPr>
              <w:t>GaSe</w:t>
            </w:r>
            <w:proofErr w:type="spellEnd"/>
            <w:r w:rsidRPr="00C24B4F">
              <w:rPr>
                <w:rFonts w:ascii="Times New Roman" w:hAnsi="Times New Roman"/>
                <w:sz w:val="24"/>
                <w:szCs w:val="24"/>
              </w:rPr>
              <w:t xml:space="preserve"> Single Crysta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C24B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3055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 w:rsidRPr="00C24B4F">
              <w:rPr>
                <w:rFonts w:ascii="Times New Roman" w:hAnsi="Times New Roman"/>
                <w:sz w:val="24"/>
                <w:szCs w:val="24"/>
              </w:rPr>
              <w:t>J. Crystal Growth</w:t>
            </w:r>
          </w:p>
        </w:tc>
      </w:tr>
      <w:tr w:rsidR="007B36D7" w:rsidRPr="00936480" w:rsidTr="00B35FFF">
        <w:tc>
          <w:tcPr>
            <w:tcW w:w="535" w:type="dxa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 w:rsidRPr="00936480">
              <w:rPr>
                <w:sz w:val="24"/>
                <w:szCs w:val="24"/>
              </w:rPr>
              <w:t>40</w:t>
            </w:r>
          </w:p>
        </w:tc>
        <w:tc>
          <w:tcPr>
            <w:tcW w:w="5040" w:type="dxa"/>
            <w:vAlign w:val="center"/>
          </w:tcPr>
          <w:p w:rsidR="007B36D7" w:rsidRPr="00936480" w:rsidRDefault="007B36D7" w:rsidP="00B35FFF">
            <w:pPr>
              <w:rPr>
                <w:sz w:val="24"/>
                <w:szCs w:val="24"/>
              </w:rPr>
            </w:pPr>
            <w:r w:rsidRPr="00C24B4F">
              <w:rPr>
                <w:rFonts w:ascii="Times New Roman" w:hAnsi="Times New Roman"/>
                <w:sz w:val="24"/>
                <w:szCs w:val="24"/>
              </w:rPr>
              <w:t xml:space="preserve">Controlled Synthesis and Structural Characterization of Polycrystalline </w:t>
            </w:r>
            <w:proofErr w:type="spellStart"/>
            <w:r w:rsidRPr="00C24B4F">
              <w:rPr>
                <w:rFonts w:ascii="Times New Roman" w:hAnsi="Times New Roman"/>
                <w:sz w:val="24"/>
                <w:szCs w:val="24"/>
              </w:rPr>
              <w:t>GaSe</w:t>
            </w:r>
            <w:proofErr w:type="spellEnd"/>
          </w:p>
        </w:tc>
        <w:tc>
          <w:tcPr>
            <w:tcW w:w="720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3055" w:type="dxa"/>
            <w:vAlign w:val="center"/>
          </w:tcPr>
          <w:p w:rsidR="007B36D7" w:rsidRPr="00936480" w:rsidRDefault="007B36D7" w:rsidP="00B35FFF">
            <w:pPr>
              <w:jc w:val="center"/>
              <w:rPr>
                <w:sz w:val="24"/>
                <w:szCs w:val="24"/>
              </w:rPr>
            </w:pPr>
            <w:r w:rsidRPr="00C24B4F">
              <w:rPr>
                <w:rFonts w:ascii="Times New Roman" w:hAnsi="Times New Roman"/>
                <w:sz w:val="24"/>
                <w:szCs w:val="24"/>
              </w:rPr>
              <w:t>Journal of Material Science</w:t>
            </w:r>
          </w:p>
        </w:tc>
      </w:tr>
    </w:tbl>
    <w:p w:rsidR="007B36D7" w:rsidRDefault="007B36D7" w:rsidP="007B36D7">
      <w:pPr>
        <w:tabs>
          <w:tab w:val="left" w:pos="3398"/>
        </w:tabs>
        <w:rPr>
          <w:sz w:val="38"/>
          <w:szCs w:val="38"/>
          <w:rtl/>
        </w:rPr>
      </w:pPr>
    </w:p>
    <w:p w:rsidR="00583D79" w:rsidRDefault="00583D79">
      <w:bookmarkStart w:id="1" w:name="_GoBack"/>
      <w:bookmarkEnd w:id="1"/>
    </w:p>
    <w:sectPr w:rsidR="00583D79" w:rsidSect="0060433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6D7"/>
    <w:rsid w:val="00583D79"/>
    <w:rsid w:val="0060433C"/>
    <w:rsid w:val="007B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6D7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nhideWhenUsed/>
    <w:rsid w:val="007B36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6D7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nhideWhenUsed/>
    <w:rsid w:val="007B36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gentaconnect.com/content/asp/asl;jsessionid=j7txp2wehdfk.al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.google.com/scholar?oi=bibs&amp;cluster=17242223552693955536&amp;btnI=1&amp;hl=e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dpi.com/1999-4923/13/7/993" TargetMode="External"/><Relationship Id="rId5" Type="http://schemas.openxmlformats.org/officeDocument/2006/relationships/hyperlink" Target="https://www.sciencedirect.com/science/article/pii/S221137972100364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 Hzam Mana AL Sinan</dc:creator>
  <cp:lastModifiedBy>Hadi Hzam Mana AL Sinan</cp:lastModifiedBy>
  <cp:revision>1</cp:revision>
  <dcterms:created xsi:type="dcterms:W3CDTF">2022-03-14T09:29:00Z</dcterms:created>
  <dcterms:modified xsi:type="dcterms:W3CDTF">2022-03-14T09:30:00Z</dcterms:modified>
</cp:coreProperties>
</file>